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646" w:rsidRPr="002A0938" w:rsidRDefault="00253646" w:rsidP="00DE4A17">
      <w:pPr>
        <w:pStyle w:val="Tekstpodstawowy3"/>
        <w:jc w:val="right"/>
        <w:rPr>
          <w:b/>
          <w:sz w:val="24"/>
          <w:szCs w:val="24"/>
          <w:u w:val="single"/>
        </w:rPr>
      </w:pPr>
    </w:p>
    <w:p w:rsidR="005071BC" w:rsidRPr="004342CB" w:rsidRDefault="005071BC" w:rsidP="005071BC">
      <w:pPr>
        <w:pStyle w:val="Tekstpodstawowy"/>
        <w:jc w:val="right"/>
        <w:rPr>
          <w:szCs w:val="24"/>
        </w:rPr>
      </w:pPr>
      <w:r w:rsidRPr="004342CB">
        <w:rPr>
          <w:szCs w:val="24"/>
        </w:rPr>
        <w:t>Załącznik nr 2</w:t>
      </w:r>
    </w:p>
    <w:p w:rsidR="005071BC" w:rsidRPr="004342CB" w:rsidRDefault="005071BC" w:rsidP="005071BC">
      <w:pPr>
        <w:pStyle w:val="Tekstpodstawowy"/>
        <w:jc w:val="right"/>
        <w:rPr>
          <w:szCs w:val="24"/>
        </w:rPr>
      </w:pPr>
    </w:p>
    <w:p w:rsidR="005071BC" w:rsidRPr="004342CB" w:rsidRDefault="005071BC" w:rsidP="005071BC">
      <w:pPr>
        <w:pStyle w:val="Tekstpodstawowy"/>
        <w:jc w:val="center"/>
        <w:rPr>
          <w:b/>
          <w:szCs w:val="24"/>
        </w:rPr>
      </w:pPr>
      <w:r w:rsidRPr="004342CB">
        <w:rPr>
          <w:b/>
          <w:szCs w:val="24"/>
        </w:rPr>
        <w:t>Projekt umowy</w:t>
      </w:r>
    </w:p>
    <w:p w:rsidR="005071BC" w:rsidRPr="004342CB" w:rsidRDefault="005071BC" w:rsidP="005071BC">
      <w:pPr>
        <w:pStyle w:val="Tekstpodstawowy"/>
        <w:jc w:val="center"/>
        <w:rPr>
          <w:b/>
          <w:szCs w:val="24"/>
        </w:rPr>
      </w:pPr>
    </w:p>
    <w:p w:rsidR="005071BC" w:rsidRPr="004342CB" w:rsidRDefault="005071BC" w:rsidP="005071BC">
      <w:pPr>
        <w:pStyle w:val="Tekstpodstawowy"/>
        <w:ind w:left="2832" w:firstLine="708"/>
        <w:rPr>
          <w:szCs w:val="24"/>
        </w:rPr>
      </w:pPr>
      <w:r w:rsidRPr="004342CB">
        <w:rPr>
          <w:b/>
          <w:szCs w:val="24"/>
        </w:rPr>
        <w:t>UMOWA nr     /PU/25</w:t>
      </w:r>
    </w:p>
    <w:p w:rsidR="005071BC" w:rsidRPr="004342CB" w:rsidRDefault="005071BC" w:rsidP="005071BC">
      <w:pPr>
        <w:pStyle w:val="Tekstpodstawowy"/>
        <w:jc w:val="center"/>
        <w:rPr>
          <w:szCs w:val="24"/>
        </w:rPr>
      </w:pPr>
      <w:r w:rsidRPr="004342CB">
        <w:rPr>
          <w:szCs w:val="24"/>
        </w:rPr>
        <w:t>zawarta w Suchej Beskidzkiej w dniu …………………….</w:t>
      </w:r>
    </w:p>
    <w:p w:rsidR="005071BC" w:rsidRPr="004342CB" w:rsidRDefault="005071BC" w:rsidP="005071BC">
      <w:pPr>
        <w:pStyle w:val="Tekstpodstawowy"/>
        <w:jc w:val="center"/>
        <w:rPr>
          <w:szCs w:val="24"/>
        </w:rPr>
      </w:pPr>
      <w:r w:rsidRPr="004342CB">
        <w:rPr>
          <w:szCs w:val="24"/>
        </w:rPr>
        <w:t>pomiędzy:</w:t>
      </w:r>
    </w:p>
    <w:p w:rsidR="005071BC" w:rsidRPr="004342CB" w:rsidRDefault="005071BC" w:rsidP="005071BC">
      <w:pPr>
        <w:pStyle w:val="Tekstpodstawowy"/>
        <w:jc w:val="center"/>
        <w:rPr>
          <w:szCs w:val="24"/>
        </w:rPr>
      </w:pPr>
    </w:p>
    <w:p w:rsidR="005071BC" w:rsidRPr="004342CB" w:rsidRDefault="005071BC" w:rsidP="005071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342CB">
        <w:rPr>
          <w:b/>
          <w:bCs/>
          <w:sz w:val="24"/>
          <w:szCs w:val="24"/>
        </w:rPr>
        <w:t xml:space="preserve">Zespołem Opieki Zdrowotnej w Suchej Beskidzkiej </w:t>
      </w:r>
      <w:r w:rsidRPr="004342CB">
        <w:rPr>
          <w:sz w:val="24"/>
          <w:szCs w:val="24"/>
        </w:rPr>
        <w:t xml:space="preserve">z siedzibą w Suchej Beskidzkiej, przy ul. Szpitalnej 22, 34-200 Sucha Beskidzka, wpisanym do rejestru stowarzyszeń, innych organizacji społecznych i zawodowych, fundacji oraz samodzielnych publicznych zakładów opieki zdrowotnej KRS prowadzonego przez Sąd Rejonowy dla Krakowa –Śródmieścia w Krakowie, XII Wydział Gospodarczy pod numerem KRS: 0000079161, posiadający numer NIP: 5521274352, numer REGON: 000304415, </w:t>
      </w:r>
    </w:p>
    <w:p w:rsidR="005071BC" w:rsidRPr="004342CB" w:rsidRDefault="005071BC" w:rsidP="005071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342CB">
        <w:rPr>
          <w:sz w:val="24"/>
          <w:szCs w:val="24"/>
        </w:rPr>
        <w:t xml:space="preserve">zwanym dalej w treści umowy </w:t>
      </w:r>
      <w:r w:rsidRPr="004342CB">
        <w:rPr>
          <w:b/>
          <w:sz w:val="24"/>
          <w:szCs w:val="24"/>
        </w:rPr>
        <w:t>„Zamawiającym</w:t>
      </w:r>
      <w:r w:rsidRPr="004342CB">
        <w:rPr>
          <w:sz w:val="24"/>
          <w:szCs w:val="24"/>
        </w:rPr>
        <w:t>”, w imieniu którego działa:</w:t>
      </w:r>
    </w:p>
    <w:p w:rsidR="005071BC" w:rsidRPr="004342CB" w:rsidRDefault="005071BC" w:rsidP="005071BC">
      <w:pPr>
        <w:pStyle w:val="Tekstpodstawowy"/>
        <w:jc w:val="both"/>
        <w:rPr>
          <w:szCs w:val="24"/>
        </w:rPr>
      </w:pPr>
      <w:r w:rsidRPr="004342CB">
        <w:rPr>
          <w:szCs w:val="24"/>
        </w:rPr>
        <w:t>lek. Marek Haber – Dyrektor Zespołu</w:t>
      </w:r>
    </w:p>
    <w:p w:rsidR="005071BC" w:rsidRPr="004342CB" w:rsidRDefault="005071BC" w:rsidP="005071BC">
      <w:pPr>
        <w:pStyle w:val="Tekstpodstawowy"/>
        <w:jc w:val="both"/>
        <w:rPr>
          <w:szCs w:val="24"/>
        </w:rPr>
      </w:pPr>
      <w:r w:rsidRPr="004342CB">
        <w:rPr>
          <w:szCs w:val="24"/>
        </w:rPr>
        <w:t xml:space="preserve">a </w:t>
      </w:r>
    </w:p>
    <w:p w:rsidR="005071BC" w:rsidRPr="004342CB" w:rsidRDefault="005071BC" w:rsidP="005071BC">
      <w:pPr>
        <w:pStyle w:val="Tekstpodstawowy"/>
        <w:jc w:val="both"/>
        <w:rPr>
          <w:szCs w:val="24"/>
        </w:rPr>
      </w:pPr>
      <w:r w:rsidRPr="004342CB">
        <w:rPr>
          <w:szCs w:val="24"/>
        </w:rPr>
        <w:t>……………………………………………………………………………………….</w:t>
      </w:r>
    </w:p>
    <w:p w:rsidR="005071BC" w:rsidRPr="004342CB" w:rsidRDefault="005071BC" w:rsidP="005071BC">
      <w:pPr>
        <w:pStyle w:val="Tekstpodstawowy"/>
        <w:jc w:val="both"/>
        <w:rPr>
          <w:szCs w:val="24"/>
        </w:rPr>
      </w:pPr>
      <w:r w:rsidRPr="004342CB">
        <w:rPr>
          <w:szCs w:val="24"/>
        </w:rPr>
        <w:t xml:space="preserve">zwaną dalej </w:t>
      </w:r>
      <w:r w:rsidRPr="004342CB">
        <w:rPr>
          <w:b/>
          <w:szCs w:val="24"/>
        </w:rPr>
        <w:t>„Wykonawcą</w:t>
      </w:r>
      <w:r w:rsidRPr="004342CB">
        <w:rPr>
          <w:szCs w:val="24"/>
        </w:rPr>
        <w:t>”, reprezentowaną przez:</w:t>
      </w:r>
      <w:bookmarkStart w:id="0" w:name="_GoBack"/>
      <w:bookmarkEnd w:id="0"/>
    </w:p>
    <w:p w:rsidR="005071BC" w:rsidRPr="004342CB" w:rsidRDefault="005071BC" w:rsidP="005071BC">
      <w:pPr>
        <w:pStyle w:val="Tekstpodstawowy"/>
        <w:jc w:val="both"/>
        <w:rPr>
          <w:szCs w:val="24"/>
        </w:rPr>
      </w:pPr>
      <w:r w:rsidRPr="004342CB">
        <w:rPr>
          <w:szCs w:val="24"/>
        </w:rPr>
        <w:t>……………………….</w:t>
      </w:r>
    </w:p>
    <w:p w:rsidR="005071BC" w:rsidRPr="004342CB" w:rsidRDefault="005071BC" w:rsidP="005071BC">
      <w:pPr>
        <w:pStyle w:val="Tekstpodstawowy"/>
        <w:rPr>
          <w:szCs w:val="24"/>
        </w:rPr>
      </w:pPr>
    </w:p>
    <w:p w:rsidR="005071BC" w:rsidRPr="004342CB" w:rsidRDefault="005071BC" w:rsidP="005071BC">
      <w:pPr>
        <w:pStyle w:val="Tekstpodstawowy"/>
        <w:jc w:val="center"/>
        <w:rPr>
          <w:i/>
          <w:szCs w:val="24"/>
        </w:rPr>
      </w:pPr>
      <w:r w:rsidRPr="004342CB">
        <w:rPr>
          <w:i/>
          <w:szCs w:val="24"/>
        </w:rPr>
        <w:t>W wyniku wyboru oferty Wykonawcy złożonej w zapytaniu ofertowym</w:t>
      </w:r>
    </w:p>
    <w:p w:rsidR="005071BC" w:rsidRPr="004342CB" w:rsidRDefault="009855BB" w:rsidP="005071B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na </w:t>
      </w:r>
      <w:r w:rsidR="005071BC" w:rsidRPr="004342CB">
        <w:rPr>
          <w:i/>
          <w:sz w:val="24"/>
          <w:szCs w:val="24"/>
        </w:rPr>
        <w:t xml:space="preserve"> realizacj</w:t>
      </w:r>
      <w:r>
        <w:rPr>
          <w:i/>
          <w:sz w:val="24"/>
          <w:szCs w:val="24"/>
        </w:rPr>
        <w:t>ę</w:t>
      </w:r>
      <w:r w:rsidR="005071BC" w:rsidRPr="004342CB">
        <w:rPr>
          <w:i/>
          <w:sz w:val="24"/>
          <w:szCs w:val="24"/>
        </w:rPr>
        <w:t xml:space="preserve"> zadań promocyjnych w ramach projektu </w:t>
      </w:r>
      <w:r w:rsidR="005071BC" w:rsidRPr="004342CB">
        <w:rPr>
          <w:bCs/>
          <w:i/>
          <w:sz w:val="24"/>
          <w:szCs w:val="24"/>
        </w:rPr>
        <w:t>„Rozwój opieki długoterminowej w powiecie suskim poprzez modernizację i rozbudowę Zakładu Opiekuńczo-Leczniczego w Makowie Podhalańskim funkcjonującego w strukturach ZOZ Sucha Beskidzka”</w:t>
      </w:r>
      <w:r w:rsidR="005071BC" w:rsidRPr="004342CB">
        <w:rPr>
          <w:i/>
          <w:sz w:val="24"/>
          <w:szCs w:val="24"/>
        </w:rPr>
        <w:t>,</w:t>
      </w:r>
      <w:r w:rsidR="005071BC" w:rsidRPr="004342CB">
        <w:rPr>
          <w:i/>
          <w:sz w:val="24"/>
          <w:szCs w:val="24"/>
        </w:rPr>
        <w:br/>
        <w:t xml:space="preserve">realizowanego w ramach </w:t>
      </w:r>
      <w:r w:rsidR="005071BC" w:rsidRPr="004342CB">
        <w:rPr>
          <w:bCs/>
          <w:i/>
          <w:sz w:val="24"/>
          <w:szCs w:val="24"/>
        </w:rPr>
        <w:t>Krajowego Planu Odbudowy i Zwiększania Odporności</w:t>
      </w:r>
      <w:r w:rsidR="005071BC" w:rsidRPr="004342CB">
        <w:rPr>
          <w:i/>
          <w:sz w:val="24"/>
          <w:szCs w:val="24"/>
        </w:rPr>
        <w:t>,</w:t>
      </w:r>
      <w:r w:rsidR="005071BC" w:rsidRPr="004342CB">
        <w:rPr>
          <w:i/>
          <w:sz w:val="24"/>
          <w:szCs w:val="24"/>
        </w:rPr>
        <w:br/>
      </w:r>
      <w:r w:rsidR="005071BC" w:rsidRPr="004342CB">
        <w:rPr>
          <w:bCs/>
          <w:i/>
          <w:sz w:val="24"/>
          <w:szCs w:val="24"/>
        </w:rPr>
        <w:t>Komponent D – Efektywność, dostępność i jakość systemu ochrony zdrowia</w:t>
      </w:r>
      <w:r w:rsidR="005071BC" w:rsidRPr="004342CB">
        <w:rPr>
          <w:i/>
          <w:sz w:val="24"/>
          <w:szCs w:val="24"/>
        </w:rPr>
        <w:t>,</w:t>
      </w:r>
      <w:r w:rsidR="005071BC" w:rsidRPr="004342CB">
        <w:rPr>
          <w:i/>
          <w:sz w:val="24"/>
          <w:szCs w:val="24"/>
        </w:rPr>
        <w:br/>
      </w:r>
      <w:r w:rsidR="005071BC" w:rsidRPr="004342CB">
        <w:rPr>
          <w:bCs/>
          <w:i/>
          <w:sz w:val="24"/>
          <w:szCs w:val="24"/>
        </w:rPr>
        <w:t xml:space="preserve">Inwestycja D4.1.1 – Rozwój opieki długoterminowej poprzez modernizację infrastruktury podmiotów leczniczych na poziomie powiatowym </w:t>
      </w:r>
      <w:r>
        <w:rPr>
          <w:i/>
          <w:sz w:val="24"/>
          <w:szCs w:val="24"/>
        </w:rPr>
        <w:t>(znak:ZOZ.V.010/DZP/</w:t>
      </w:r>
      <w:r w:rsidR="005071BC" w:rsidRPr="004342CB">
        <w:rPr>
          <w:i/>
          <w:sz w:val="24"/>
          <w:szCs w:val="24"/>
        </w:rPr>
        <w:t>41</w:t>
      </w:r>
      <w:r>
        <w:rPr>
          <w:i/>
          <w:sz w:val="24"/>
          <w:szCs w:val="24"/>
        </w:rPr>
        <w:t>/PU</w:t>
      </w:r>
      <w:r w:rsidR="005071BC" w:rsidRPr="004342CB">
        <w:rPr>
          <w:i/>
          <w:sz w:val="24"/>
          <w:szCs w:val="24"/>
        </w:rPr>
        <w:t>/25) prowadzonym przez Zamawiającego, została zawarta umowa o następującej treści:</w:t>
      </w:r>
    </w:p>
    <w:p w:rsidR="005071BC" w:rsidRPr="004342CB" w:rsidRDefault="005071BC" w:rsidP="00E96F2F">
      <w:pPr>
        <w:pStyle w:val="Nagwek2"/>
        <w:rPr>
          <w:rFonts w:ascii="Times New Roman" w:hAnsi="Times New Roman"/>
          <w:sz w:val="24"/>
          <w:szCs w:val="24"/>
        </w:rPr>
      </w:pPr>
    </w:p>
    <w:p w:rsidR="00E96F2F" w:rsidRPr="004342CB" w:rsidRDefault="00E96F2F" w:rsidP="005071BC">
      <w:pPr>
        <w:pStyle w:val="Nagwek2"/>
        <w:jc w:val="center"/>
        <w:rPr>
          <w:rFonts w:ascii="Times New Roman" w:hAnsi="Times New Roman"/>
          <w:i w:val="0"/>
          <w:sz w:val="24"/>
          <w:szCs w:val="24"/>
        </w:rPr>
      </w:pPr>
      <w:r w:rsidRPr="004342CB">
        <w:rPr>
          <w:rFonts w:ascii="Times New Roman" w:hAnsi="Times New Roman"/>
          <w:i w:val="0"/>
          <w:sz w:val="24"/>
          <w:szCs w:val="24"/>
        </w:rPr>
        <w:t>§ 1</w:t>
      </w:r>
      <w:r w:rsidR="005071BC" w:rsidRPr="004342CB">
        <w:rPr>
          <w:rFonts w:ascii="Times New Roman" w:hAnsi="Times New Roman"/>
          <w:i w:val="0"/>
          <w:sz w:val="24"/>
          <w:szCs w:val="24"/>
        </w:rPr>
        <w:t xml:space="preserve"> PRZEDMIOT UMOWY</w:t>
      </w:r>
    </w:p>
    <w:p w:rsidR="00E96F2F" w:rsidRPr="004342CB" w:rsidRDefault="004342CB" w:rsidP="004342CB">
      <w:pPr>
        <w:pStyle w:val="NormalnyWeb"/>
      </w:pPr>
      <w:r>
        <w:t xml:space="preserve">1. </w:t>
      </w:r>
      <w:r w:rsidR="00E96F2F" w:rsidRPr="004342CB">
        <w:t>Zamawiający zleca, a Wykonawca zobowiązuje się do wykonania usług promocyjnych w ramach projektu:</w:t>
      </w:r>
      <w:r w:rsidR="009855BB" w:rsidRPr="009855BB">
        <w:rPr>
          <w:b/>
        </w:rPr>
        <w:t xml:space="preserve"> </w:t>
      </w:r>
      <w:r w:rsidR="00E96F2F" w:rsidRPr="009855BB">
        <w:rPr>
          <w:rStyle w:val="Pogrubienie"/>
          <w:b w:val="0"/>
        </w:rPr>
        <w:t>„Rozwój opieki długoterminowej w powiecie suskim poprzez modernizację i rozbudowę Zakładu Opiekuńczo-Leczniczego w Makowie Podhalańskim funkcjonującego w strukturach ZOZ Sucha Beskidzka”</w:t>
      </w:r>
      <w:r w:rsidR="009855BB">
        <w:rPr>
          <w:rStyle w:val="Pogrubienie"/>
          <w:b w:val="0"/>
        </w:rPr>
        <w:t xml:space="preserve">, </w:t>
      </w:r>
      <w:r w:rsidR="00E96F2F" w:rsidRPr="004342CB">
        <w:t>realizowanego w ramach Krajowego Planu Odbudowy i Zwiększania Odporności (KPO), zgodnie z wytycznymi dotyczącymi informacji i promocji KPO.</w:t>
      </w:r>
    </w:p>
    <w:p w:rsidR="005071BC" w:rsidRPr="004342CB" w:rsidRDefault="004342CB" w:rsidP="004342CB">
      <w:pPr>
        <w:pStyle w:val="NormalnyWeb"/>
        <w:jc w:val="both"/>
      </w:pPr>
      <w:r>
        <w:t xml:space="preserve">2. </w:t>
      </w:r>
      <w:r w:rsidR="00E96F2F" w:rsidRPr="004342CB">
        <w:t>Przedmiot umowy obejmuje:</w:t>
      </w:r>
    </w:p>
    <w:p w:rsidR="005071BC" w:rsidRPr="00F66EC4" w:rsidRDefault="005071BC" w:rsidP="004342CB">
      <w:pPr>
        <w:pStyle w:val="NormalnyWeb"/>
        <w:spacing w:line="360" w:lineRule="auto"/>
        <w:jc w:val="both"/>
      </w:pPr>
      <w:r w:rsidRPr="00F66EC4">
        <w:t>a) Wykonanie i dystrybucję broszur informacyjnych</w:t>
      </w:r>
    </w:p>
    <w:p w:rsidR="005071BC" w:rsidRPr="004342CB" w:rsidRDefault="005071BC" w:rsidP="004342CB">
      <w:pPr>
        <w:spacing w:line="360" w:lineRule="auto"/>
        <w:outlineLvl w:val="2"/>
        <w:rPr>
          <w:bCs/>
          <w:sz w:val="24"/>
          <w:szCs w:val="24"/>
        </w:rPr>
      </w:pPr>
      <w:r w:rsidRPr="00F66EC4">
        <w:rPr>
          <w:sz w:val="24"/>
          <w:szCs w:val="24"/>
        </w:rPr>
        <w:lastRenderedPageBreak/>
        <w:t>b) przygotowanie i zamieszczenie dwóch a</w:t>
      </w:r>
      <w:r w:rsidRPr="00F66EC4">
        <w:rPr>
          <w:bCs/>
          <w:sz w:val="24"/>
          <w:szCs w:val="24"/>
        </w:rPr>
        <w:t>rtykułów w mediach lokalnych</w:t>
      </w:r>
    </w:p>
    <w:p w:rsidR="005071BC" w:rsidRPr="004342CB" w:rsidRDefault="005071BC" w:rsidP="004342CB">
      <w:pPr>
        <w:pStyle w:val="Nagwek3"/>
        <w:spacing w:line="360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4342CB">
        <w:rPr>
          <w:rStyle w:val="Pogrubienie"/>
          <w:rFonts w:ascii="Times New Roman" w:hAnsi="Times New Roman"/>
          <w:sz w:val="24"/>
          <w:szCs w:val="24"/>
        </w:rPr>
        <w:t>c) promocję projektu na stronie internetowej Zespołu Opieki Zdrowotnej w Suchej Beskidzkiej</w:t>
      </w:r>
    </w:p>
    <w:p w:rsidR="005071BC" w:rsidRPr="004342CB" w:rsidRDefault="005071BC" w:rsidP="004342CB">
      <w:pPr>
        <w:spacing w:line="360" w:lineRule="auto"/>
        <w:jc w:val="both"/>
        <w:rPr>
          <w:sz w:val="24"/>
          <w:szCs w:val="24"/>
        </w:rPr>
      </w:pPr>
      <w:r w:rsidRPr="004342CB">
        <w:rPr>
          <w:sz w:val="24"/>
          <w:szCs w:val="24"/>
        </w:rPr>
        <w:t xml:space="preserve">d) </w:t>
      </w:r>
      <w:r w:rsidRPr="004342CB">
        <w:rPr>
          <w:rStyle w:val="Pogrubienie"/>
          <w:b w:val="0"/>
          <w:sz w:val="24"/>
          <w:szCs w:val="24"/>
        </w:rPr>
        <w:t>promocję projektu w mediach społecznościowych</w:t>
      </w:r>
      <w:r w:rsidR="009855BB">
        <w:rPr>
          <w:rStyle w:val="Pogrubienie"/>
          <w:b w:val="0"/>
          <w:sz w:val="24"/>
          <w:szCs w:val="24"/>
        </w:rPr>
        <w:t xml:space="preserve"> Zamawiającego</w:t>
      </w:r>
    </w:p>
    <w:p w:rsidR="005071BC" w:rsidRPr="004342CB" w:rsidRDefault="005071BC" w:rsidP="004342CB">
      <w:pPr>
        <w:pStyle w:val="Nagwek3"/>
        <w:spacing w:line="360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4342CB">
        <w:rPr>
          <w:rFonts w:ascii="Times New Roman" w:hAnsi="Times New Roman"/>
          <w:b w:val="0"/>
          <w:sz w:val="24"/>
          <w:szCs w:val="24"/>
        </w:rPr>
        <w:t>e) a</w:t>
      </w:r>
      <w:r w:rsidRPr="004342CB">
        <w:rPr>
          <w:rStyle w:val="Pogrubienie"/>
          <w:rFonts w:ascii="Times New Roman" w:hAnsi="Times New Roman"/>
          <w:sz w:val="24"/>
          <w:szCs w:val="24"/>
        </w:rPr>
        <w:t>rchiwizację informacji o projekcie w mediach i Internecie</w:t>
      </w:r>
    </w:p>
    <w:p w:rsidR="005071BC" w:rsidRPr="004342CB" w:rsidRDefault="005071BC" w:rsidP="005071BC">
      <w:pPr>
        <w:autoSpaceDE w:val="0"/>
        <w:autoSpaceDN w:val="0"/>
        <w:adjustRightInd w:val="0"/>
        <w:jc w:val="both"/>
        <w:rPr>
          <w:snapToGrid w:val="0"/>
          <w:color w:val="000000"/>
          <w:sz w:val="24"/>
          <w:szCs w:val="24"/>
        </w:rPr>
      </w:pPr>
      <w:r w:rsidRPr="004342CB">
        <w:rPr>
          <w:snapToGrid w:val="0"/>
          <w:color w:val="000000"/>
          <w:sz w:val="24"/>
          <w:szCs w:val="24"/>
        </w:rPr>
        <w:t xml:space="preserve">3. Szczegółowy zakres i warunki wykonania usługi określone są w załączniku nr 1 do niniejszej umowy (stanowiącym załącznik nr 1a do </w:t>
      </w:r>
      <w:r w:rsidR="009855BB">
        <w:rPr>
          <w:snapToGrid w:val="0"/>
          <w:color w:val="000000"/>
          <w:sz w:val="24"/>
          <w:szCs w:val="24"/>
        </w:rPr>
        <w:t xml:space="preserve">specyfikacji do </w:t>
      </w:r>
      <w:r w:rsidRPr="004342CB">
        <w:rPr>
          <w:snapToGrid w:val="0"/>
          <w:color w:val="000000"/>
          <w:sz w:val="24"/>
          <w:szCs w:val="24"/>
        </w:rPr>
        <w:t xml:space="preserve">zapytania ofertowego). </w:t>
      </w:r>
    </w:p>
    <w:p w:rsidR="005071BC" w:rsidRPr="004342CB" w:rsidRDefault="005071BC" w:rsidP="005071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342CB">
        <w:rPr>
          <w:sz w:val="24"/>
          <w:szCs w:val="24"/>
        </w:rPr>
        <w:t xml:space="preserve">4. </w:t>
      </w:r>
      <w:r w:rsidR="00E96F2F" w:rsidRPr="004342CB">
        <w:rPr>
          <w:sz w:val="24"/>
          <w:szCs w:val="24"/>
        </w:rPr>
        <w:t>Umowa będzie realizowana zgodnie z zapytaniem ofertowym, opisem przedmiotu zamówienia oraz ofertą Wykonawcy, które stanowią integralną część umowy.</w:t>
      </w:r>
    </w:p>
    <w:p w:rsidR="00E96F2F" w:rsidRPr="004342CB" w:rsidRDefault="005071BC" w:rsidP="005071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342CB">
        <w:rPr>
          <w:sz w:val="24"/>
          <w:szCs w:val="24"/>
        </w:rPr>
        <w:t xml:space="preserve">5. </w:t>
      </w:r>
      <w:r w:rsidR="00E96F2F" w:rsidRPr="004342CB">
        <w:rPr>
          <w:sz w:val="24"/>
          <w:szCs w:val="24"/>
        </w:rPr>
        <w:t>Wszelkie materiały muszą być przygotowane zgodnie z oficjalnymi wytycznymi dotyczącymi oznaczeń i promocji KPO. Wykonawca ponosi pełną odpowiedzialność za zgodność materiałów z ww. wytycznymi.</w:t>
      </w:r>
    </w:p>
    <w:p w:rsidR="00E96F2F" w:rsidRPr="004342CB" w:rsidRDefault="00E96F2F" w:rsidP="00E96F2F">
      <w:pPr>
        <w:rPr>
          <w:sz w:val="24"/>
          <w:szCs w:val="24"/>
        </w:rPr>
      </w:pPr>
    </w:p>
    <w:p w:rsidR="00E96F2F" w:rsidRPr="004342CB" w:rsidRDefault="00E96F2F" w:rsidP="005071BC">
      <w:pPr>
        <w:pStyle w:val="Nagwek2"/>
        <w:jc w:val="center"/>
        <w:rPr>
          <w:rFonts w:ascii="Times New Roman" w:hAnsi="Times New Roman"/>
          <w:i w:val="0"/>
          <w:sz w:val="24"/>
          <w:szCs w:val="24"/>
        </w:rPr>
      </w:pPr>
      <w:r w:rsidRPr="004342CB">
        <w:rPr>
          <w:rFonts w:ascii="Times New Roman" w:hAnsi="Times New Roman"/>
          <w:i w:val="0"/>
          <w:sz w:val="24"/>
          <w:szCs w:val="24"/>
        </w:rPr>
        <w:t>§ 2</w:t>
      </w:r>
      <w:r w:rsidR="005071BC" w:rsidRPr="004342CB">
        <w:rPr>
          <w:rFonts w:ascii="Times New Roman" w:hAnsi="Times New Roman"/>
          <w:i w:val="0"/>
          <w:sz w:val="24"/>
          <w:szCs w:val="24"/>
        </w:rPr>
        <w:t xml:space="preserve"> </w:t>
      </w:r>
      <w:r w:rsidRPr="004342CB">
        <w:rPr>
          <w:rFonts w:ascii="Times New Roman" w:hAnsi="Times New Roman"/>
          <w:i w:val="0"/>
          <w:sz w:val="24"/>
          <w:szCs w:val="24"/>
        </w:rPr>
        <w:t>WYNAGRODZENIE I PŁATNOŚCI</w:t>
      </w:r>
    </w:p>
    <w:p w:rsidR="00E96F2F" w:rsidRPr="004342CB" w:rsidRDefault="004342CB" w:rsidP="004342CB">
      <w:pPr>
        <w:pStyle w:val="NormalnyWeb"/>
      </w:pPr>
      <w:r>
        <w:t xml:space="preserve">1. </w:t>
      </w:r>
      <w:r w:rsidR="00E96F2F" w:rsidRPr="004342CB">
        <w:t>Wartość umowy wynosi:</w:t>
      </w:r>
    </w:p>
    <w:p w:rsidR="00E96F2F" w:rsidRPr="004342CB" w:rsidRDefault="00E96F2F" w:rsidP="004342CB">
      <w:pPr>
        <w:pStyle w:val="NormalnyWeb"/>
      </w:pPr>
      <w:r w:rsidRPr="004342CB">
        <w:t>netto: ………………</w:t>
      </w:r>
    </w:p>
    <w:p w:rsidR="00E96F2F" w:rsidRPr="004342CB" w:rsidRDefault="00E96F2F" w:rsidP="004342CB">
      <w:pPr>
        <w:pStyle w:val="NormalnyWeb"/>
      </w:pPr>
      <w:r w:rsidRPr="004342CB">
        <w:t>brutto: ………………</w:t>
      </w:r>
    </w:p>
    <w:p w:rsidR="00E96F2F" w:rsidRPr="004342CB" w:rsidRDefault="004342CB" w:rsidP="004342CB">
      <w:pPr>
        <w:pStyle w:val="NormalnyWeb"/>
      </w:pPr>
      <w:r>
        <w:t xml:space="preserve">2. </w:t>
      </w:r>
      <w:r w:rsidR="00E96F2F" w:rsidRPr="004342CB">
        <w:t>Podstawą wypłaty wynagrodzenia jest:</w:t>
      </w:r>
    </w:p>
    <w:p w:rsidR="00E96F2F" w:rsidRPr="004342CB" w:rsidRDefault="004342CB" w:rsidP="004342CB">
      <w:pPr>
        <w:pStyle w:val="NormalnyWeb"/>
      </w:pPr>
      <w:r>
        <w:t xml:space="preserve">a) </w:t>
      </w:r>
      <w:r w:rsidR="00E96F2F" w:rsidRPr="004342CB">
        <w:t>prawidłowo sporządzona faktura,</w:t>
      </w:r>
    </w:p>
    <w:p w:rsidR="004342CB" w:rsidRDefault="004342CB" w:rsidP="004342CB">
      <w:pPr>
        <w:pStyle w:val="NormalnyWeb"/>
      </w:pPr>
      <w:r>
        <w:t xml:space="preserve">b) </w:t>
      </w:r>
      <w:r w:rsidR="00E96F2F" w:rsidRPr="004342CB">
        <w:t xml:space="preserve">podpisany przez Strony </w:t>
      </w:r>
      <w:r w:rsidR="00E96F2F" w:rsidRPr="009855BB">
        <w:rPr>
          <w:rStyle w:val="Pogrubienie"/>
          <w:b w:val="0"/>
        </w:rPr>
        <w:t>protokół odbioru</w:t>
      </w:r>
      <w:r w:rsidR="00E96F2F" w:rsidRPr="004342CB">
        <w:t xml:space="preserve"> potwierdzający należyte wykonanie całości przedmiotu umowy.</w:t>
      </w:r>
    </w:p>
    <w:p w:rsidR="00E96F2F" w:rsidRPr="00F66EC4" w:rsidRDefault="005071BC" w:rsidP="004342CB">
      <w:pPr>
        <w:pStyle w:val="NormalnyWeb"/>
        <w:ind w:left="-57"/>
      </w:pPr>
      <w:r w:rsidRPr="004342CB">
        <w:t xml:space="preserve">3. </w:t>
      </w:r>
      <w:r w:rsidR="00E96F2F" w:rsidRPr="004342CB">
        <w:t xml:space="preserve">Termin płatności wynosi </w:t>
      </w:r>
      <w:r w:rsidR="00E96F2F" w:rsidRPr="009855BB">
        <w:rPr>
          <w:rStyle w:val="Pogrubienie"/>
          <w:b w:val="0"/>
        </w:rPr>
        <w:t>60 dni</w:t>
      </w:r>
      <w:r w:rsidR="00E96F2F" w:rsidRPr="009855BB">
        <w:rPr>
          <w:b/>
        </w:rPr>
        <w:t xml:space="preserve"> </w:t>
      </w:r>
      <w:r w:rsidR="00E96F2F" w:rsidRPr="009855BB">
        <w:t xml:space="preserve">od </w:t>
      </w:r>
      <w:r w:rsidR="00E96F2F" w:rsidRPr="004342CB">
        <w:t xml:space="preserve">dnia doręczenia Zamawiającemu prawidłowo wystawionej faktury wraz z </w:t>
      </w:r>
      <w:r w:rsidR="00E96F2F" w:rsidRPr="00F66EC4">
        <w:t>kompletem wymaganej dokumentacji.</w:t>
      </w:r>
    </w:p>
    <w:p w:rsidR="00F66EC4" w:rsidRPr="00F66EC4" w:rsidRDefault="00E96F2F" w:rsidP="00F66EC4">
      <w:pPr>
        <w:pStyle w:val="NormalnyWeb"/>
        <w:jc w:val="center"/>
        <w:rPr>
          <w:b/>
        </w:rPr>
      </w:pPr>
      <w:r w:rsidRPr="00F66EC4">
        <w:rPr>
          <w:b/>
        </w:rPr>
        <w:t>§ 3</w:t>
      </w:r>
      <w:r w:rsidR="005071BC" w:rsidRPr="00F66EC4">
        <w:rPr>
          <w:b/>
        </w:rPr>
        <w:t xml:space="preserve"> TERMIN REALIZACJI</w:t>
      </w:r>
    </w:p>
    <w:p w:rsidR="00E96F2F" w:rsidRPr="00F66EC4" w:rsidRDefault="00E96F2F" w:rsidP="00F66EC4">
      <w:pPr>
        <w:pStyle w:val="NormalnyWeb"/>
        <w:jc w:val="center"/>
        <w:rPr>
          <w:b/>
          <w:i/>
        </w:rPr>
      </w:pPr>
      <w:r w:rsidRPr="00F66EC4">
        <w:t>Wykonawca zobowiązuje się wykonać przedmiot umowy zgodnie z następującym</w:t>
      </w:r>
      <w:r w:rsidR="00F66EC4" w:rsidRPr="00F66EC4">
        <w:t xml:space="preserve"> </w:t>
      </w:r>
      <w:r w:rsidRPr="00F66EC4">
        <w:t>harmonogramem:</w:t>
      </w:r>
    </w:p>
    <w:tbl>
      <w:tblPr>
        <w:tblW w:w="99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4"/>
      </w:tblGrid>
      <w:tr w:rsidR="009855BB" w:rsidRPr="00F3077B" w:rsidTr="00F8209D">
        <w:trPr>
          <w:trHeight w:val="255"/>
          <w:jc w:val="center"/>
        </w:trPr>
        <w:tc>
          <w:tcPr>
            <w:tcW w:w="9994" w:type="dxa"/>
          </w:tcPr>
          <w:p w:rsidR="009855BB" w:rsidRPr="009855BB" w:rsidRDefault="009855BB" w:rsidP="00F8209D">
            <w:pPr>
              <w:rPr>
                <w:sz w:val="24"/>
                <w:szCs w:val="24"/>
              </w:rPr>
            </w:pPr>
            <w:r w:rsidRPr="009855BB">
              <w:rPr>
                <w:sz w:val="24"/>
                <w:szCs w:val="24"/>
              </w:rPr>
              <w:t>a) wykonanie i dystrybucja broszur informacyjnych do 31.03.2026 r.</w:t>
            </w:r>
          </w:p>
        </w:tc>
      </w:tr>
      <w:tr w:rsidR="009855BB" w:rsidRPr="00F3077B" w:rsidTr="00F8209D">
        <w:trPr>
          <w:trHeight w:val="255"/>
          <w:jc w:val="center"/>
        </w:trPr>
        <w:tc>
          <w:tcPr>
            <w:tcW w:w="9994" w:type="dxa"/>
          </w:tcPr>
          <w:p w:rsidR="009855BB" w:rsidRPr="009855BB" w:rsidRDefault="009855BB" w:rsidP="00F8209D">
            <w:pPr>
              <w:rPr>
                <w:sz w:val="24"/>
                <w:szCs w:val="24"/>
              </w:rPr>
            </w:pPr>
            <w:r w:rsidRPr="009855BB">
              <w:rPr>
                <w:sz w:val="24"/>
                <w:szCs w:val="24"/>
              </w:rPr>
              <w:t>b) artykuły w mediach lokalnych: jeden artykuł do 31.03.2026 r., drugi artykuł do 31.05.2026 r.</w:t>
            </w:r>
          </w:p>
        </w:tc>
      </w:tr>
      <w:tr w:rsidR="009855BB" w:rsidRPr="00F3077B" w:rsidTr="00F8209D">
        <w:trPr>
          <w:trHeight w:val="255"/>
          <w:jc w:val="center"/>
        </w:trPr>
        <w:tc>
          <w:tcPr>
            <w:tcW w:w="9994" w:type="dxa"/>
          </w:tcPr>
          <w:p w:rsidR="009855BB" w:rsidRPr="009855BB" w:rsidRDefault="009855BB" w:rsidP="00F8209D">
            <w:pPr>
              <w:rPr>
                <w:sz w:val="24"/>
                <w:szCs w:val="24"/>
              </w:rPr>
            </w:pPr>
            <w:r w:rsidRPr="009855BB">
              <w:rPr>
                <w:sz w:val="24"/>
                <w:szCs w:val="24"/>
              </w:rPr>
              <w:t>c) promocja projektu na stronie internetowej Zespołu Opieki Zdrowotnej w Suchej Beskidzkiej do 30.06.2026 r.</w:t>
            </w:r>
          </w:p>
        </w:tc>
      </w:tr>
      <w:tr w:rsidR="009855BB" w:rsidRPr="00F3077B" w:rsidTr="00F8209D">
        <w:trPr>
          <w:trHeight w:val="255"/>
          <w:jc w:val="center"/>
        </w:trPr>
        <w:tc>
          <w:tcPr>
            <w:tcW w:w="9994" w:type="dxa"/>
          </w:tcPr>
          <w:p w:rsidR="009855BB" w:rsidRPr="009855BB" w:rsidRDefault="009855BB" w:rsidP="00F8209D">
            <w:pPr>
              <w:rPr>
                <w:sz w:val="24"/>
                <w:szCs w:val="24"/>
              </w:rPr>
            </w:pPr>
            <w:r w:rsidRPr="009855BB">
              <w:rPr>
                <w:sz w:val="24"/>
                <w:szCs w:val="24"/>
              </w:rPr>
              <w:t>d) promocję projektu w mediach społecznościowych do 30.06.2026 r.</w:t>
            </w:r>
          </w:p>
          <w:p w:rsidR="009855BB" w:rsidRPr="009855BB" w:rsidRDefault="009855BB" w:rsidP="00F8209D">
            <w:pPr>
              <w:rPr>
                <w:sz w:val="24"/>
                <w:szCs w:val="24"/>
              </w:rPr>
            </w:pPr>
            <w:r w:rsidRPr="009855BB">
              <w:rPr>
                <w:sz w:val="24"/>
                <w:szCs w:val="24"/>
              </w:rPr>
              <w:t xml:space="preserve">e) archiwizacja informacji o projekcie w mediach i Internecie do 30.06.2026 r. oraz przekazanie raportu końcowego w terminie do 14 dni od zakończenia projektu. </w:t>
            </w:r>
          </w:p>
          <w:p w:rsidR="009855BB" w:rsidRPr="009855BB" w:rsidRDefault="009855BB" w:rsidP="00F8209D">
            <w:pPr>
              <w:rPr>
                <w:sz w:val="24"/>
                <w:szCs w:val="24"/>
              </w:rPr>
            </w:pPr>
          </w:p>
        </w:tc>
      </w:tr>
    </w:tbl>
    <w:p w:rsidR="00E96F2F" w:rsidRPr="009855BB" w:rsidRDefault="00E96F2F" w:rsidP="005071BC">
      <w:pPr>
        <w:pStyle w:val="Nagwek2"/>
        <w:jc w:val="center"/>
        <w:rPr>
          <w:rFonts w:ascii="Times New Roman" w:hAnsi="Times New Roman"/>
          <w:i w:val="0"/>
          <w:sz w:val="24"/>
          <w:szCs w:val="24"/>
        </w:rPr>
      </w:pPr>
      <w:r w:rsidRPr="009855BB">
        <w:rPr>
          <w:rFonts w:ascii="Times New Roman" w:hAnsi="Times New Roman"/>
          <w:i w:val="0"/>
          <w:sz w:val="24"/>
          <w:szCs w:val="24"/>
        </w:rPr>
        <w:t>§ 4</w:t>
      </w:r>
      <w:r w:rsidR="005071BC" w:rsidRPr="009855BB">
        <w:rPr>
          <w:rFonts w:ascii="Times New Roman" w:hAnsi="Times New Roman"/>
          <w:i w:val="0"/>
          <w:sz w:val="24"/>
          <w:szCs w:val="24"/>
        </w:rPr>
        <w:t xml:space="preserve"> ZASADY ODBIORU</w:t>
      </w:r>
    </w:p>
    <w:p w:rsidR="00E96F2F" w:rsidRPr="004342CB" w:rsidRDefault="00E96F2F" w:rsidP="00E96F2F">
      <w:pPr>
        <w:pStyle w:val="NormalnyWeb"/>
        <w:numPr>
          <w:ilvl w:val="0"/>
          <w:numId w:val="31"/>
        </w:numPr>
      </w:pPr>
      <w:r w:rsidRPr="004342CB">
        <w:t>Wykonawca zobowiązuje się każdorazowo przedłożyć Zamawiającemu:</w:t>
      </w:r>
    </w:p>
    <w:p w:rsidR="00E96F2F" w:rsidRPr="004342CB" w:rsidRDefault="00E96F2F" w:rsidP="00E96F2F">
      <w:pPr>
        <w:pStyle w:val="NormalnyWeb"/>
        <w:numPr>
          <w:ilvl w:val="1"/>
          <w:numId w:val="31"/>
        </w:numPr>
      </w:pPr>
      <w:r w:rsidRPr="004342CB">
        <w:t>projekty materiałów informacyjnych,</w:t>
      </w:r>
    </w:p>
    <w:p w:rsidR="00E96F2F" w:rsidRPr="004342CB" w:rsidRDefault="00E96F2F" w:rsidP="00E96F2F">
      <w:pPr>
        <w:pStyle w:val="NormalnyWeb"/>
        <w:numPr>
          <w:ilvl w:val="1"/>
          <w:numId w:val="31"/>
        </w:numPr>
      </w:pPr>
      <w:r w:rsidRPr="004342CB">
        <w:t>projekty publikacji,</w:t>
      </w:r>
    </w:p>
    <w:p w:rsidR="00E96F2F" w:rsidRPr="004342CB" w:rsidRDefault="00E96F2F" w:rsidP="00E96F2F">
      <w:pPr>
        <w:pStyle w:val="NormalnyWeb"/>
        <w:numPr>
          <w:ilvl w:val="1"/>
          <w:numId w:val="31"/>
        </w:numPr>
      </w:pPr>
      <w:r w:rsidRPr="004342CB">
        <w:t>projekty grafik i treści do mediów społecznościowych,</w:t>
      </w:r>
      <w:r w:rsidRPr="004342CB">
        <w:br/>
        <w:t>celem ich akceptacji.</w:t>
      </w:r>
    </w:p>
    <w:p w:rsidR="00E96F2F" w:rsidRPr="00095C76" w:rsidRDefault="00E96F2F" w:rsidP="00E96F2F">
      <w:pPr>
        <w:pStyle w:val="NormalnyWeb"/>
        <w:numPr>
          <w:ilvl w:val="0"/>
          <w:numId w:val="31"/>
        </w:numPr>
      </w:pPr>
      <w:r w:rsidRPr="00095C76">
        <w:t xml:space="preserve">Zamawiający ma </w:t>
      </w:r>
      <w:r w:rsidR="005071BC" w:rsidRPr="00095C76">
        <w:rPr>
          <w:rStyle w:val="Pogrubienie"/>
          <w:b w:val="0"/>
        </w:rPr>
        <w:t>3</w:t>
      </w:r>
      <w:r w:rsidRPr="00095C76">
        <w:rPr>
          <w:rStyle w:val="Pogrubienie"/>
          <w:b w:val="0"/>
        </w:rPr>
        <w:t xml:space="preserve"> dni</w:t>
      </w:r>
      <w:r w:rsidRPr="00095C76">
        <w:rPr>
          <w:rStyle w:val="Pogrubienie"/>
        </w:rPr>
        <w:t xml:space="preserve"> </w:t>
      </w:r>
      <w:r w:rsidRPr="00095C76">
        <w:t>na zgłoszenie uwag</w:t>
      </w:r>
      <w:r w:rsidR="009855BB" w:rsidRPr="00095C76">
        <w:t xml:space="preserve"> lu</w:t>
      </w:r>
      <w:r w:rsidR="00095C76" w:rsidRPr="00095C76">
        <w:t>b</w:t>
      </w:r>
      <w:r w:rsidR="009855BB" w:rsidRPr="00095C76">
        <w:t xml:space="preserve"> akceptację</w:t>
      </w:r>
      <w:r w:rsidR="00095C76" w:rsidRPr="00095C76">
        <w:t xml:space="preserve"> materiałów wskazanych w ust.1 </w:t>
      </w:r>
      <w:r w:rsidRPr="00095C76">
        <w:t xml:space="preserve">. </w:t>
      </w:r>
    </w:p>
    <w:p w:rsidR="00E96F2F" w:rsidRPr="00095C76" w:rsidRDefault="00E96F2F" w:rsidP="00E96F2F">
      <w:pPr>
        <w:pStyle w:val="NormalnyWeb"/>
        <w:numPr>
          <w:ilvl w:val="0"/>
          <w:numId w:val="31"/>
        </w:numPr>
      </w:pPr>
      <w:r w:rsidRPr="00095C76">
        <w:t xml:space="preserve">Wykonawca jest zobowiązany </w:t>
      </w:r>
      <w:r w:rsidR="00095C76" w:rsidRPr="00095C76">
        <w:t>uwzględnić</w:t>
      </w:r>
      <w:r w:rsidRPr="00095C76">
        <w:t xml:space="preserve"> uwagi Zamawiającego w terminie </w:t>
      </w:r>
      <w:r w:rsidRPr="00095C76">
        <w:rPr>
          <w:rStyle w:val="Pogrubienie"/>
          <w:b w:val="0"/>
        </w:rPr>
        <w:t>2 dni</w:t>
      </w:r>
      <w:r w:rsidRPr="00095C76">
        <w:rPr>
          <w:rStyle w:val="Pogrubienie"/>
        </w:rPr>
        <w:t xml:space="preserve"> </w:t>
      </w:r>
      <w:r w:rsidRPr="00095C76">
        <w:rPr>
          <w:rStyle w:val="Pogrubienie"/>
          <w:b w:val="0"/>
        </w:rPr>
        <w:t>roboczych</w:t>
      </w:r>
      <w:r w:rsidRPr="00095C76">
        <w:t>.</w:t>
      </w:r>
    </w:p>
    <w:p w:rsidR="00E96F2F" w:rsidRPr="00095C76" w:rsidRDefault="00E96F2F" w:rsidP="00E96F2F">
      <w:pPr>
        <w:pStyle w:val="NormalnyWeb"/>
        <w:numPr>
          <w:ilvl w:val="0"/>
          <w:numId w:val="31"/>
        </w:numPr>
      </w:pPr>
      <w:r w:rsidRPr="00095C76">
        <w:t xml:space="preserve">Odbiór końcowy następuje w formie </w:t>
      </w:r>
      <w:r w:rsidRPr="00095C76">
        <w:rPr>
          <w:rStyle w:val="Pogrubienie"/>
          <w:b w:val="0"/>
        </w:rPr>
        <w:t>protokołu odbioru</w:t>
      </w:r>
      <w:r w:rsidRPr="00095C76">
        <w:t xml:space="preserve"> podpisanego po dostarczeniu kompletu materiałów wskazanych w załączniku nr </w:t>
      </w:r>
      <w:r w:rsidR="00095C76" w:rsidRPr="00095C76">
        <w:t xml:space="preserve">1 w ramach raportu końcowego. </w:t>
      </w:r>
    </w:p>
    <w:p w:rsidR="00E96F2F" w:rsidRPr="004342CB" w:rsidRDefault="00E96F2F" w:rsidP="00E96F2F">
      <w:pPr>
        <w:rPr>
          <w:sz w:val="24"/>
          <w:szCs w:val="24"/>
        </w:rPr>
      </w:pPr>
    </w:p>
    <w:p w:rsidR="00E96F2F" w:rsidRPr="004342CB" w:rsidRDefault="00E96F2F" w:rsidP="004342CB">
      <w:pPr>
        <w:pStyle w:val="Nagwek2"/>
        <w:jc w:val="center"/>
        <w:rPr>
          <w:rFonts w:ascii="Times New Roman" w:hAnsi="Times New Roman"/>
          <w:i w:val="0"/>
          <w:sz w:val="24"/>
          <w:szCs w:val="24"/>
        </w:rPr>
      </w:pPr>
      <w:r w:rsidRPr="004342CB">
        <w:rPr>
          <w:rFonts w:ascii="Times New Roman" w:hAnsi="Times New Roman"/>
          <w:i w:val="0"/>
          <w:sz w:val="24"/>
          <w:szCs w:val="24"/>
        </w:rPr>
        <w:t>§ 5</w:t>
      </w:r>
      <w:r w:rsidR="004342CB" w:rsidRPr="004342CB">
        <w:rPr>
          <w:rFonts w:ascii="Times New Roman" w:hAnsi="Times New Roman"/>
          <w:i w:val="0"/>
          <w:sz w:val="24"/>
          <w:szCs w:val="24"/>
        </w:rPr>
        <w:t xml:space="preserve"> KARY UMOWNE</w:t>
      </w:r>
    </w:p>
    <w:p w:rsidR="00E96F2F" w:rsidRPr="004342CB" w:rsidRDefault="00E96F2F" w:rsidP="00E96F2F">
      <w:pPr>
        <w:pStyle w:val="NormalnyWeb"/>
        <w:numPr>
          <w:ilvl w:val="0"/>
          <w:numId w:val="32"/>
        </w:numPr>
      </w:pPr>
      <w:r w:rsidRPr="004342CB">
        <w:t>Wykonawca zapłaci Zamawiającemu:</w:t>
      </w:r>
    </w:p>
    <w:p w:rsidR="00E96F2F" w:rsidRPr="004342CB" w:rsidRDefault="004342CB" w:rsidP="00E96F2F">
      <w:pPr>
        <w:pStyle w:val="NormalnyWeb"/>
        <w:numPr>
          <w:ilvl w:val="1"/>
          <w:numId w:val="32"/>
        </w:numPr>
      </w:pPr>
      <w:r w:rsidRPr="004342CB">
        <w:rPr>
          <w:rStyle w:val="Pogrubienie"/>
          <w:b w:val="0"/>
        </w:rPr>
        <w:t xml:space="preserve">0,5 </w:t>
      </w:r>
      <w:r w:rsidR="00E96F2F" w:rsidRPr="004342CB">
        <w:rPr>
          <w:rStyle w:val="Pogrubienie"/>
          <w:b w:val="0"/>
        </w:rPr>
        <w:t>% wynagrodzenia brutto za każdy dzień zwłoki</w:t>
      </w:r>
      <w:r w:rsidR="00E96F2F" w:rsidRPr="004342CB">
        <w:t xml:space="preserve"> w wykonaniu któregokolwiek z elementów umowy,</w:t>
      </w:r>
    </w:p>
    <w:p w:rsidR="00E96F2F" w:rsidRPr="004342CB" w:rsidRDefault="00E96F2F" w:rsidP="00E96F2F">
      <w:pPr>
        <w:pStyle w:val="NormalnyWeb"/>
        <w:numPr>
          <w:ilvl w:val="1"/>
          <w:numId w:val="32"/>
        </w:numPr>
      </w:pPr>
      <w:r w:rsidRPr="004342CB">
        <w:rPr>
          <w:rStyle w:val="Pogrubienie"/>
          <w:b w:val="0"/>
        </w:rPr>
        <w:t>10% wynagrodzenia brutto</w:t>
      </w:r>
      <w:r w:rsidRPr="004342CB">
        <w:t xml:space="preserve"> za odstąpienie od umowy z przyczyn leżących po stronie Wykonawcy,</w:t>
      </w:r>
    </w:p>
    <w:p w:rsidR="00E96F2F" w:rsidRPr="004342CB" w:rsidRDefault="00095C76" w:rsidP="00E96F2F">
      <w:pPr>
        <w:pStyle w:val="NormalnyWeb"/>
        <w:numPr>
          <w:ilvl w:val="1"/>
          <w:numId w:val="32"/>
        </w:numPr>
      </w:pPr>
      <w:r>
        <w:rPr>
          <w:rStyle w:val="Pogrubienie"/>
          <w:b w:val="0"/>
        </w:rPr>
        <w:t>10</w:t>
      </w:r>
      <w:r w:rsidR="00E96F2F" w:rsidRPr="004342CB">
        <w:rPr>
          <w:rStyle w:val="Pogrubienie"/>
          <w:b w:val="0"/>
        </w:rPr>
        <w:t>% wynagrodzenia brutto</w:t>
      </w:r>
      <w:r w:rsidR="00E96F2F" w:rsidRPr="004342CB">
        <w:t xml:space="preserve"> za wykonanie materiałów niezgodnie z wytycznymi KPO,</w:t>
      </w:r>
    </w:p>
    <w:p w:rsidR="00E96F2F" w:rsidRPr="004342CB" w:rsidRDefault="00095C76" w:rsidP="00E96F2F">
      <w:pPr>
        <w:pStyle w:val="NormalnyWeb"/>
        <w:numPr>
          <w:ilvl w:val="1"/>
          <w:numId w:val="32"/>
        </w:numPr>
      </w:pPr>
      <w:r>
        <w:rPr>
          <w:rStyle w:val="Pogrubienie"/>
          <w:b w:val="0"/>
        </w:rPr>
        <w:t>1</w:t>
      </w:r>
      <w:r w:rsidR="00E96F2F" w:rsidRPr="004342CB">
        <w:rPr>
          <w:rStyle w:val="Pogrubienie"/>
          <w:b w:val="0"/>
        </w:rPr>
        <w:t>% wynagrodzenia brutto</w:t>
      </w:r>
      <w:r w:rsidR="00E96F2F" w:rsidRPr="004342CB">
        <w:t xml:space="preserve"> za odmowę poprawy materiałów lub brak reakcji na zgłoszone uwagi.</w:t>
      </w:r>
    </w:p>
    <w:p w:rsidR="00E96F2F" w:rsidRPr="004342CB" w:rsidRDefault="00E96F2F" w:rsidP="00E96F2F">
      <w:pPr>
        <w:pStyle w:val="NormalnyWeb"/>
        <w:numPr>
          <w:ilvl w:val="0"/>
          <w:numId w:val="32"/>
        </w:numPr>
      </w:pPr>
      <w:r w:rsidRPr="004342CB">
        <w:t>Zamawiający ma prawo naliczyć kary umowne niezależnie od prawa odstąpienia lub wypowiedzenia umowy.</w:t>
      </w:r>
    </w:p>
    <w:p w:rsidR="00E96F2F" w:rsidRDefault="00E96F2F" w:rsidP="00E96F2F">
      <w:pPr>
        <w:pStyle w:val="NormalnyWeb"/>
        <w:numPr>
          <w:ilvl w:val="0"/>
          <w:numId w:val="32"/>
        </w:numPr>
      </w:pPr>
      <w:r w:rsidRPr="004342CB">
        <w:t>Zapłata kar umownych nie wyłącza prawa Zamawiającego do dochodzenia odszkodowania przewyższającego ich wysokość, na zasadach ogólnych.</w:t>
      </w:r>
    </w:p>
    <w:p w:rsidR="00844890" w:rsidRPr="004342CB" w:rsidRDefault="00844890" w:rsidP="00E96F2F">
      <w:pPr>
        <w:pStyle w:val="NormalnyWeb"/>
        <w:numPr>
          <w:ilvl w:val="0"/>
          <w:numId w:val="32"/>
        </w:numPr>
      </w:pPr>
      <w:r>
        <w:t>Całkowita wartość kar umownych nałożonych na Wykonawcę nie może przekroczyć 20% wynagrodzenia brutto Wykonawcy.</w:t>
      </w:r>
    </w:p>
    <w:p w:rsidR="00E96F2F" w:rsidRPr="004342CB" w:rsidRDefault="00E96F2F" w:rsidP="00E96F2F">
      <w:pPr>
        <w:rPr>
          <w:sz w:val="24"/>
          <w:szCs w:val="24"/>
        </w:rPr>
      </w:pPr>
    </w:p>
    <w:p w:rsidR="00E96F2F" w:rsidRPr="004342CB" w:rsidRDefault="00E96F2F" w:rsidP="004342CB">
      <w:pPr>
        <w:pStyle w:val="Nagwek2"/>
        <w:jc w:val="center"/>
        <w:rPr>
          <w:rFonts w:ascii="Times New Roman" w:hAnsi="Times New Roman"/>
          <w:i w:val="0"/>
          <w:sz w:val="24"/>
          <w:szCs w:val="24"/>
        </w:rPr>
      </w:pPr>
      <w:r w:rsidRPr="004342CB">
        <w:rPr>
          <w:rFonts w:ascii="Times New Roman" w:hAnsi="Times New Roman"/>
          <w:i w:val="0"/>
          <w:sz w:val="24"/>
          <w:szCs w:val="24"/>
        </w:rPr>
        <w:t>§ 6</w:t>
      </w:r>
      <w:r w:rsidR="004342CB" w:rsidRPr="004342CB">
        <w:rPr>
          <w:rFonts w:ascii="Times New Roman" w:hAnsi="Times New Roman"/>
          <w:i w:val="0"/>
          <w:sz w:val="24"/>
          <w:szCs w:val="24"/>
        </w:rPr>
        <w:t xml:space="preserve"> PRAWA AUTORSKIE</w:t>
      </w:r>
    </w:p>
    <w:p w:rsidR="00E96F2F" w:rsidRPr="004342CB" w:rsidRDefault="00E96F2F" w:rsidP="00E96F2F">
      <w:pPr>
        <w:pStyle w:val="NormalnyWeb"/>
        <w:numPr>
          <w:ilvl w:val="0"/>
          <w:numId w:val="33"/>
        </w:numPr>
      </w:pPr>
      <w:r w:rsidRPr="004342CB">
        <w:t xml:space="preserve">Z chwilą </w:t>
      </w:r>
      <w:r w:rsidR="00844890">
        <w:t>przekazania</w:t>
      </w:r>
      <w:r w:rsidRPr="004342CB">
        <w:t xml:space="preserve"> materiałów Wykonawca przenosi na Zamawiającego </w:t>
      </w:r>
      <w:r w:rsidRPr="004342CB">
        <w:rPr>
          <w:rStyle w:val="Pogrubienie"/>
          <w:b w:val="0"/>
        </w:rPr>
        <w:t>autorskie prawa majątkowe</w:t>
      </w:r>
      <w:r w:rsidRPr="004342CB">
        <w:t xml:space="preserve"> do wszystkich wykonanych materiałów.</w:t>
      </w:r>
    </w:p>
    <w:p w:rsidR="00E96F2F" w:rsidRPr="004342CB" w:rsidRDefault="00E96F2F" w:rsidP="00E96F2F">
      <w:pPr>
        <w:pStyle w:val="NormalnyWeb"/>
        <w:numPr>
          <w:ilvl w:val="0"/>
          <w:numId w:val="33"/>
        </w:numPr>
      </w:pPr>
      <w:r w:rsidRPr="004342CB">
        <w:t>Przeniesienie praw obejmuje pełny katalog pól eksploatacji, w szczególności:</w:t>
      </w:r>
    </w:p>
    <w:p w:rsidR="00E96F2F" w:rsidRPr="004342CB" w:rsidRDefault="00E96F2F" w:rsidP="00E96F2F">
      <w:pPr>
        <w:pStyle w:val="NormalnyWeb"/>
        <w:numPr>
          <w:ilvl w:val="1"/>
          <w:numId w:val="33"/>
        </w:numPr>
      </w:pPr>
      <w:r w:rsidRPr="004342CB">
        <w:t>utrwalanie i zwielokrotnianie dowolnymi technikami,</w:t>
      </w:r>
    </w:p>
    <w:p w:rsidR="00E96F2F" w:rsidRPr="004342CB" w:rsidRDefault="00E96F2F" w:rsidP="00E96F2F">
      <w:pPr>
        <w:pStyle w:val="NormalnyWeb"/>
        <w:numPr>
          <w:ilvl w:val="1"/>
          <w:numId w:val="33"/>
        </w:numPr>
      </w:pPr>
      <w:r w:rsidRPr="004342CB">
        <w:t>rozpows</w:t>
      </w:r>
      <w:r w:rsidR="004342CB" w:rsidRPr="004342CB">
        <w:t>zechnianie, w tym publikację w I</w:t>
      </w:r>
      <w:r w:rsidRPr="004342CB">
        <w:t>nternecie,</w:t>
      </w:r>
    </w:p>
    <w:p w:rsidR="00E96F2F" w:rsidRPr="004342CB" w:rsidRDefault="00E96F2F" w:rsidP="00E96F2F">
      <w:pPr>
        <w:pStyle w:val="NormalnyWeb"/>
        <w:numPr>
          <w:ilvl w:val="1"/>
          <w:numId w:val="33"/>
        </w:numPr>
      </w:pPr>
      <w:r w:rsidRPr="004342CB">
        <w:t>wykorzystanie w sprawozdawczości i promocji,</w:t>
      </w:r>
    </w:p>
    <w:p w:rsidR="00E96F2F" w:rsidRPr="004342CB" w:rsidRDefault="00E96F2F" w:rsidP="00E96F2F">
      <w:pPr>
        <w:pStyle w:val="NormalnyWeb"/>
        <w:numPr>
          <w:ilvl w:val="1"/>
          <w:numId w:val="33"/>
        </w:numPr>
      </w:pPr>
      <w:r w:rsidRPr="004342CB">
        <w:t>modyfikację, tłumaczenie i przetwarzanie materiałów.</w:t>
      </w:r>
    </w:p>
    <w:p w:rsidR="00E96F2F" w:rsidRPr="004342CB" w:rsidRDefault="00E96F2F" w:rsidP="00E96F2F">
      <w:pPr>
        <w:pStyle w:val="NormalnyWeb"/>
        <w:numPr>
          <w:ilvl w:val="0"/>
          <w:numId w:val="33"/>
        </w:numPr>
      </w:pPr>
      <w:r w:rsidRPr="004342CB">
        <w:t>Wykonawca oświadcza, że dostarczone materiały nie naruszają praw osób trzecich.</w:t>
      </w:r>
    </w:p>
    <w:p w:rsidR="00E96F2F" w:rsidRDefault="00E96F2F" w:rsidP="00E96F2F">
      <w:pPr>
        <w:pStyle w:val="NormalnyWeb"/>
        <w:numPr>
          <w:ilvl w:val="0"/>
          <w:numId w:val="33"/>
        </w:numPr>
      </w:pPr>
      <w:r w:rsidRPr="004342CB">
        <w:t>Wykonawca udziela Zamawiającemu bezterminowej licencji wyłącznej na wszelkie elementy, do który</w:t>
      </w:r>
      <w:r w:rsidR="00844890">
        <w:t>ch nie może przenieść praw.</w:t>
      </w:r>
    </w:p>
    <w:p w:rsidR="003E2228" w:rsidRDefault="003E2228" w:rsidP="003E2228">
      <w:pPr>
        <w:pStyle w:val="NormalnyWeb"/>
      </w:pPr>
    </w:p>
    <w:p w:rsidR="003E2228" w:rsidRPr="004342CB" w:rsidRDefault="003E2228" w:rsidP="003E2228">
      <w:pPr>
        <w:pStyle w:val="NormalnyWeb"/>
      </w:pPr>
    </w:p>
    <w:p w:rsidR="003E2228" w:rsidRDefault="003E2228" w:rsidP="004342CB">
      <w:pPr>
        <w:pStyle w:val="Nagwek2"/>
        <w:jc w:val="center"/>
        <w:rPr>
          <w:rFonts w:ascii="Times New Roman" w:hAnsi="Times New Roman"/>
          <w:i w:val="0"/>
          <w:sz w:val="24"/>
          <w:szCs w:val="24"/>
        </w:rPr>
      </w:pPr>
    </w:p>
    <w:p w:rsidR="00E96F2F" w:rsidRPr="00844890" w:rsidRDefault="00E96F2F" w:rsidP="004342CB">
      <w:pPr>
        <w:pStyle w:val="Nagwek2"/>
        <w:jc w:val="center"/>
        <w:rPr>
          <w:rFonts w:ascii="Times New Roman" w:hAnsi="Times New Roman"/>
          <w:i w:val="0"/>
          <w:sz w:val="24"/>
          <w:szCs w:val="24"/>
        </w:rPr>
      </w:pPr>
      <w:r w:rsidRPr="00844890">
        <w:rPr>
          <w:rFonts w:ascii="Times New Roman" w:hAnsi="Times New Roman"/>
          <w:i w:val="0"/>
          <w:sz w:val="24"/>
          <w:szCs w:val="24"/>
        </w:rPr>
        <w:t xml:space="preserve">§ </w:t>
      </w:r>
      <w:r w:rsidR="003E2228">
        <w:rPr>
          <w:rFonts w:ascii="Times New Roman" w:hAnsi="Times New Roman"/>
          <w:i w:val="0"/>
          <w:sz w:val="24"/>
          <w:szCs w:val="24"/>
        </w:rPr>
        <w:t>7</w:t>
      </w:r>
      <w:r w:rsidR="004342CB" w:rsidRPr="00844890">
        <w:rPr>
          <w:rFonts w:ascii="Times New Roman" w:hAnsi="Times New Roman"/>
          <w:i w:val="0"/>
          <w:sz w:val="24"/>
          <w:szCs w:val="24"/>
        </w:rPr>
        <w:t xml:space="preserve"> ZAKAZ CESJI</w:t>
      </w:r>
    </w:p>
    <w:p w:rsidR="004342CB" w:rsidRPr="004342CB" w:rsidRDefault="004342CB" w:rsidP="004342CB">
      <w:pPr>
        <w:jc w:val="both"/>
        <w:rPr>
          <w:sz w:val="24"/>
          <w:szCs w:val="24"/>
        </w:rPr>
      </w:pPr>
      <w:r w:rsidRPr="004342CB">
        <w:rPr>
          <w:sz w:val="24"/>
          <w:szCs w:val="24"/>
        </w:rPr>
        <w:t>1. Wykonawca nie może przenieść wierzytelności na osobę trzecią bez zgody podmiotu tworzącego wyrażonej w formie pisemnej pod rygorem nieważności zgodnie z art. 54 ust. 5 i 6 Ustawy o działalności leczniczej.</w:t>
      </w:r>
    </w:p>
    <w:p w:rsidR="004342CB" w:rsidRPr="004342CB" w:rsidRDefault="004342CB" w:rsidP="004342CB">
      <w:pPr>
        <w:jc w:val="both"/>
        <w:rPr>
          <w:sz w:val="24"/>
          <w:szCs w:val="24"/>
        </w:rPr>
      </w:pPr>
      <w:r w:rsidRPr="004342CB">
        <w:rPr>
          <w:sz w:val="24"/>
          <w:szCs w:val="24"/>
        </w:rPr>
        <w:t>2. Wyklucza się stosowanie przez strony umowy konstrukcji prawnej, o której mowa  w art.518 Kodeksu Cywilnego (w szczególności Wykonawca nie może zawrzeć umowy poręczenia z podmiotem trzecim) oraz wszelkich innych konstrukcji prawnych skutkujących zmiana podmiotową po stronie wierzyciela.</w:t>
      </w:r>
    </w:p>
    <w:p w:rsidR="004342CB" w:rsidRPr="004342CB" w:rsidRDefault="004342CB" w:rsidP="004342CB">
      <w:pPr>
        <w:rPr>
          <w:sz w:val="24"/>
          <w:szCs w:val="24"/>
        </w:rPr>
      </w:pPr>
    </w:p>
    <w:p w:rsidR="00E96F2F" w:rsidRPr="00844890" w:rsidRDefault="003E2228" w:rsidP="004342CB">
      <w:pPr>
        <w:pStyle w:val="Nagwek2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§ 8</w:t>
      </w:r>
      <w:r w:rsidR="004342CB" w:rsidRPr="00844890">
        <w:rPr>
          <w:rFonts w:ascii="Times New Roman" w:hAnsi="Times New Roman"/>
          <w:i w:val="0"/>
          <w:sz w:val="24"/>
          <w:szCs w:val="24"/>
        </w:rPr>
        <w:t xml:space="preserve"> </w:t>
      </w:r>
      <w:r w:rsidR="00E96F2F" w:rsidRPr="00844890">
        <w:rPr>
          <w:rFonts w:ascii="Times New Roman" w:hAnsi="Times New Roman"/>
          <w:i w:val="0"/>
          <w:sz w:val="24"/>
          <w:szCs w:val="24"/>
        </w:rPr>
        <w:t>O</w:t>
      </w:r>
      <w:r w:rsidR="004342CB" w:rsidRPr="00844890">
        <w:rPr>
          <w:rFonts w:ascii="Times New Roman" w:hAnsi="Times New Roman"/>
          <w:i w:val="0"/>
          <w:sz w:val="24"/>
          <w:szCs w:val="24"/>
        </w:rPr>
        <w:t>DSTĄPIENIE I ROZWIĄZANIE UMOWY</w:t>
      </w:r>
    </w:p>
    <w:p w:rsidR="00E96F2F" w:rsidRPr="004342CB" w:rsidRDefault="00E96F2F" w:rsidP="00E96F2F">
      <w:pPr>
        <w:pStyle w:val="NormalnyWeb"/>
        <w:numPr>
          <w:ilvl w:val="0"/>
          <w:numId w:val="36"/>
        </w:numPr>
      </w:pPr>
      <w:r w:rsidRPr="004342CB">
        <w:t>Zamawiający może odstąpić od umowy ze skutkiem natychmiastowym w przypadku:</w:t>
      </w:r>
    </w:p>
    <w:p w:rsidR="00E96F2F" w:rsidRPr="004342CB" w:rsidRDefault="00E96F2F" w:rsidP="00E96F2F">
      <w:pPr>
        <w:pStyle w:val="NormalnyWeb"/>
        <w:numPr>
          <w:ilvl w:val="1"/>
          <w:numId w:val="36"/>
        </w:numPr>
      </w:pPr>
      <w:r w:rsidRPr="004342CB">
        <w:t>opóźnienia w realizacji któregokolwiek z elementów umowy przekraczającego 7 dni,</w:t>
      </w:r>
    </w:p>
    <w:p w:rsidR="00E96F2F" w:rsidRPr="004342CB" w:rsidRDefault="00E96F2F" w:rsidP="00E96F2F">
      <w:pPr>
        <w:pStyle w:val="NormalnyWeb"/>
        <w:numPr>
          <w:ilvl w:val="1"/>
          <w:numId w:val="36"/>
        </w:numPr>
      </w:pPr>
      <w:r w:rsidRPr="004342CB">
        <w:t>wykonania materiałów niezgodnie z wytycznymi KPO lub umową,</w:t>
      </w:r>
    </w:p>
    <w:p w:rsidR="00E96F2F" w:rsidRPr="004342CB" w:rsidRDefault="00E96F2F" w:rsidP="00E96F2F">
      <w:pPr>
        <w:pStyle w:val="NormalnyWeb"/>
        <w:numPr>
          <w:ilvl w:val="1"/>
          <w:numId w:val="36"/>
        </w:numPr>
      </w:pPr>
      <w:r w:rsidRPr="004342CB">
        <w:t>odmowy wprowadzenia poprawek,</w:t>
      </w:r>
    </w:p>
    <w:p w:rsidR="00E96F2F" w:rsidRPr="004342CB" w:rsidRDefault="00E96F2F" w:rsidP="00E96F2F">
      <w:pPr>
        <w:pStyle w:val="NormalnyWeb"/>
        <w:numPr>
          <w:ilvl w:val="1"/>
          <w:numId w:val="36"/>
        </w:numPr>
      </w:pPr>
      <w:r w:rsidRPr="004342CB">
        <w:t>naruszenia praw autorskich lub zasad RODO.</w:t>
      </w:r>
    </w:p>
    <w:p w:rsidR="00E96F2F" w:rsidRDefault="00E96F2F" w:rsidP="00E96F2F">
      <w:pPr>
        <w:pStyle w:val="NormalnyWeb"/>
        <w:numPr>
          <w:ilvl w:val="0"/>
          <w:numId w:val="36"/>
        </w:numPr>
      </w:pPr>
      <w:r w:rsidRPr="004342CB">
        <w:t>Każda ze stron może wypowiedzieć umowę z zachowaniem 30-dniowego okresu wypowiedzenia.</w:t>
      </w:r>
    </w:p>
    <w:p w:rsidR="00960D37" w:rsidRDefault="00960D37" w:rsidP="00E96F2F">
      <w:pPr>
        <w:pStyle w:val="NormalnyWeb"/>
        <w:numPr>
          <w:ilvl w:val="0"/>
          <w:numId w:val="36"/>
        </w:numPr>
      </w:pPr>
      <w:r>
        <w:t xml:space="preserve">Zmiana niniejszej umowy może zostać dokonana w drodze aneksu sporządzonego w formie pisemnej pod rygorem nieważności. </w:t>
      </w:r>
    </w:p>
    <w:p w:rsidR="00960D37" w:rsidRPr="004342CB" w:rsidRDefault="00960D37" w:rsidP="00960D37">
      <w:pPr>
        <w:pStyle w:val="NormalnyWeb"/>
        <w:ind w:left="720"/>
      </w:pPr>
    </w:p>
    <w:p w:rsidR="00E96F2F" w:rsidRPr="003E2228" w:rsidRDefault="003E2228" w:rsidP="004342CB">
      <w:pPr>
        <w:pStyle w:val="Nagwek2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§ 9</w:t>
      </w:r>
      <w:r w:rsidR="004342CB" w:rsidRPr="003E2228">
        <w:rPr>
          <w:rFonts w:ascii="Times New Roman" w:hAnsi="Times New Roman"/>
          <w:i w:val="0"/>
          <w:sz w:val="24"/>
          <w:szCs w:val="24"/>
        </w:rPr>
        <w:t xml:space="preserve"> POSTANOWIENIA KOŃCOWE</w:t>
      </w:r>
    </w:p>
    <w:p w:rsidR="00E96F2F" w:rsidRPr="004342CB" w:rsidRDefault="00E96F2F" w:rsidP="00E96F2F">
      <w:pPr>
        <w:pStyle w:val="NormalnyWeb"/>
        <w:numPr>
          <w:ilvl w:val="0"/>
          <w:numId w:val="37"/>
        </w:numPr>
      </w:pPr>
      <w:r w:rsidRPr="004342CB">
        <w:t>W sprawach nieuregulowanych umową mają zastosowanie przepisy Kodeksu cywilnego.</w:t>
      </w:r>
    </w:p>
    <w:p w:rsidR="00E96F2F" w:rsidRPr="004342CB" w:rsidRDefault="00E96F2F" w:rsidP="00E96F2F">
      <w:pPr>
        <w:pStyle w:val="NormalnyWeb"/>
        <w:numPr>
          <w:ilvl w:val="0"/>
          <w:numId w:val="37"/>
        </w:numPr>
      </w:pPr>
      <w:r w:rsidRPr="004342CB">
        <w:t>Wszelkie spory będą rozstrzygane przez sąd właściwy dla siedziby Zamawiającego.</w:t>
      </w:r>
    </w:p>
    <w:p w:rsidR="00E96F2F" w:rsidRPr="004342CB" w:rsidRDefault="00E96F2F" w:rsidP="00E96F2F">
      <w:pPr>
        <w:pStyle w:val="NormalnyWeb"/>
        <w:numPr>
          <w:ilvl w:val="0"/>
          <w:numId w:val="37"/>
        </w:numPr>
      </w:pPr>
      <w:r w:rsidRPr="004342CB">
        <w:t>Umowę sporządzono w dwóch jednobrzmiących egzemplarzach, po jednym dla każdej ze stron.</w:t>
      </w:r>
    </w:p>
    <w:p w:rsidR="00E96F2F" w:rsidRPr="004342CB" w:rsidRDefault="00E96F2F" w:rsidP="00E96F2F">
      <w:pPr>
        <w:rPr>
          <w:sz w:val="24"/>
          <w:szCs w:val="24"/>
        </w:rPr>
      </w:pPr>
    </w:p>
    <w:p w:rsidR="004342CB" w:rsidRPr="004342CB" w:rsidRDefault="004342CB" w:rsidP="004342CB">
      <w:pPr>
        <w:ind w:firstLine="708"/>
        <w:jc w:val="both"/>
        <w:rPr>
          <w:b/>
          <w:sz w:val="24"/>
          <w:szCs w:val="24"/>
        </w:rPr>
      </w:pPr>
      <w:r w:rsidRPr="004342CB">
        <w:rPr>
          <w:b/>
          <w:sz w:val="24"/>
          <w:szCs w:val="24"/>
        </w:rPr>
        <w:t>Wykonawca</w:t>
      </w:r>
      <w:r w:rsidRPr="004342CB">
        <w:rPr>
          <w:b/>
          <w:sz w:val="24"/>
          <w:szCs w:val="24"/>
        </w:rPr>
        <w:tab/>
      </w:r>
      <w:r w:rsidRPr="004342CB">
        <w:rPr>
          <w:b/>
          <w:sz w:val="24"/>
          <w:szCs w:val="24"/>
        </w:rPr>
        <w:tab/>
      </w:r>
      <w:r w:rsidRPr="004342CB">
        <w:rPr>
          <w:b/>
          <w:sz w:val="24"/>
          <w:szCs w:val="24"/>
        </w:rPr>
        <w:tab/>
      </w:r>
      <w:r w:rsidRPr="004342CB">
        <w:rPr>
          <w:b/>
          <w:sz w:val="24"/>
          <w:szCs w:val="24"/>
        </w:rPr>
        <w:tab/>
      </w:r>
      <w:r w:rsidRPr="004342CB">
        <w:rPr>
          <w:b/>
          <w:sz w:val="24"/>
          <w:szCs w:val="24"/>
        </w:rPr>
        <w:tab/>
      </w:r>
      <w:r w:rsidRPr="004342CB">
        <w:rPr>
          <w:b/>
          <w:sz w:val="24"/>
          <w:szCs w:val="24"/>
        </w:rPr>
        <w:tab/>
        <w:t xml:space="preserve">                         Zamawiający</w:t>
      </w:r>
    </w:p>
    <w:p w:rsidR="00253646" w:rsidRPr="00DE4A17" w:rsidRDefault="00253646" w:rsidP="00DE4A17">
      <w:pPr>
        <w:pStyle w:val="Tekstpodstawowy3"/>
        <w:jc w:val="right"/>
        <w:rPr>
          <w:rFonts w:asciiTheme="majorHAnsi" w:hAnsiTheme="majorHAnsi"/>
          <w:b/>
          <w:sz w:val="24"/>
          <w:szCs w:val="24"/>
          <w:u w:val="single"/>
        </w:rPr>
      </w:pPr>
    </w:p>
    <w:sectPr w:rsidR="00253646" w:rsidRPr="00DE4A17" w:rsidSect="0001273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5BB" w:rsidRDefault="009855BB" w:rsidP="009855BB">
      <w:r>
        <w:separator/>
      </w:r>
    </w:p>
  </w:endnote>
  <w:endnote w:type="continuationSeparator" w:id="0">
    <w:p w:rsidR="009855BB" w:rsidRDefault="009855BB" w:rsidP="00985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5BB" w:rsidRDefault="009855BB" w:rsidP="009855BB">
      <w:r>
        <w:separator/>
      </w:r>
    </w:p>
  </w:footnote>
  <w:footnote w:type="continuationSeparator" w:id="0">
    <w:p w:rsidR="009855BB" w:rsidRDefault="009855BB" w:rsidP="00985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5BB" w:rsidRDefault="009855BB">
    <w:pPr>
      <w:pStyle w:val="Nagwek"/>
    </w:pPr>
    <w:r w:rsidRPr="002F7F9C">
      <w:rPr>
        <w:noProof/>
      </w:rPr>
      <w:drawing>
        <wp:inline distT="0" distB="0" distL="0" distR="0">
          <wp:extent cx="5760720" cy="57772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7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  <w:sz w:val="24"/>
        <w:szCs w:val="24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  <w:sz w:val="24"/>
        <w:szCs w:val="24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4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5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6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7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8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Times New Roman"/>
        <w:b w:val="0"/>
        <w:bCs/>
        <w:color w:val="000000"/>
        <w:sz w:val="24"/>
        <w:szCs w:val="24"/>
      </w:r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4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sz w:val="24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4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sz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4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  <w:sz w:val="24"/>
      </w:rPr>
    </w:lvl>
  </w:abstractNum>
  <w:abstractNum w:abstractNumId="11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  <w:sz w:val="24"/>
        <w:szCs w:val="24"/>
      </w:rPr>
    </w:lvl>
  </w:abstractNum>
  <w:abstractNum w:abstractNumId="12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color w:val="000000"/>
        <w:sz w:val="24"/>
        <w:szCs w:val="24"/>
      </w:rPr>
    </w:lvl>
  </w:abstractNum>
  <w:abstractNum w:abstractNumId="13" w15:restartNumberingAfterBreak="0">
    <w:nsid w:val="040A1CCE"/>
    <w:multiLevelType w:val="multilevel"/>
    <w:tmpl w:val="9C3672F2"/>
    <w:styleLink w:val="WWNum25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AAF0199"/>
    <w:multiLevelType w:val="multilevel"/>
    <w:tmpl w:val="F462D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1032747D"/>
    <w:multiLevelType w:val="multilevel"/>
    <w:tmpl w:val="D04C821C"/>
    <w:lvl w:ilvl="0">
      <w:start w:val="1"/>
      <w:numFmt w:val="decimal"/>
      <w:pStyle w:val="spistrescipoziom1"/>
      <w:lvlText w:val="%1."/>
      <w:lvlJc w:val="left"/>
      <w:pPr>
        <w:ind w:left="360" w:hanging="360"/>
      </w:pPr>
      <w:rPr>
        <w:rFonts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cs="Times New Roman"/>
        <w:b w:val="0"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mbria" w:eastAsia="Times New Roman" w:hAnsi="Cambria" w:cs="Arial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cs="Times New Roman"/>
        <w:b w:val="0"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 w:val="0"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1507660C"/>
    <w:multiLevelType w:val="multilevel"/>
    <w:tmpl w:val="53822548"/>
    <w:styleLink w:val="WWNum2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2E856E5"/>
    <w:multiLevelType w:val="hybridMultilevel"/>
    <w:tmpl w:val="7FAC5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6744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31177B63"/>
    <w:multiLevelType w:val="multilevel"/>
    <w:tmpl w:val="C4C8C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EE2100"/>
    <w:multiLevelType w:val="multilevel"/>
    <w:tmpl w:val="77BA8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9F5D44"/>
    <w:multiLevelType w:val="multilevel"/>
    <w:tmpl w:val="E654A1F8"/>
    <w:lvl w:ilvl="0">
      <w:start w:val="1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Cambria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06B4D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562872BB"/>
    <w:multiLevelType w:val="hybridMultilevel"/>
    <w:tmpl w:val="6D586700"/>
    <w:lvl w:ilvl="0" w:tplc="04150019">
      <w:start w:val="1"/>
      <w:numFmt w:val="lowerLetter"/>
      <w:pStyle w:val="Listapunktowana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57423A3D"/>
    <w:multiLevelType w:val="multilevel"/>
    <w:tmpl w:val="DC66D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D03D96"/>
    <w:multiLevelType w:val="hybridMultilevel"/>
    <w:tmpl w:val="7714C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4583D"/>
    <w:multiLevelType w:val="multilevel"/>
    <w:tmpl w:val="EF6A5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E802C6"/>
    <w:multiLevelType w:val="multilevel"/>
    <w:tmpl w:val="7D583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734BFD"/>
    <w:multiLevelType w:val="multilevel"/>
    <w:tmpl w:val="E10E7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A44745"/>
    <w:multiLevelType w:val="multilevel"/>
    <w:tmpl w:val="E9E0F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2A5DA0"/>
    <w:multiLevelType w:val="multilevel"/>
    <w:tmpl w:val="F69C4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E238C7"/>
    <w:multiLevelType w:val="multilevel"/>
    <w:tmpl w:val="D0FAB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FAE0C16"/>
    <w:multiLevelType w:val="multilevel"/>
    <w:tmpl w:val="DA184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1"/>
    <w:lvlOverride w:ilvl="0">
      <w:startOverride w:val="1"/>
    </w:lvlOverride>
  </w:num>
  <w:num w:numId="5">
    <w:abstractNumId w:val="1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1"/>
  </w:num>
  <w:num w:numId="24">
    <w:abstractNumId w:val="25"/>
  </w:num>
  <w:num w:numId="25">
    <w:abstractNumId w:val="22"/>
    <w:lvlOverride w:ilvl="0">
      <w:startOverride w:val="1"/>
    </w:lvlOverride>
  </w:num>
  <w:num w:numId="26">
    <w:abstractNumId w:val="26"/>
  </w:num>
  <w:num w:numId="27">
    <w:abstractNumId w:val="32"/>
  </w:num>
  <w:num w:numId="28">
    <w:abstractNumId w:val="29"/>
  </w:num>
  <w:num w:numId="29">
    <w:abstractNumId w:val="29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0">
    <w:abstractNumId w:val="14"/>
  </w:num>
  <w:num w:numId="31">
    <w:abstractNumId w:val="24"/>
  </w:num>
  <w:num w:numId="32">
    <w:abstractNumId w:val="19"/>
  </w:num>
  <w:num w:numId="33">
    <w:abstractNumId w:val="20"/>
  </w:num>
  <w:num w:numId="34">
    <w:abstractNumId w:val="31"/>
  </w:num>
  <w:num w:numId="35">
    <w:abstractNumId w:val="30"/>
  </w:num>
  <w:num w:numId="36">
    <w:abstractNumId w:val="27"/>
  </w:num>
  <w:num w:numId="37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983"/>
    <w:rsid w:val="00012736"/>
    <w:rsid w:val="00021A87"/>
    <w:rsid w:val="0002756F"/>
    <w:rsid w:val="00056FA9"/>
    <w:rsid w:val="000728D1"/>
    <w:rsid w:val="00073012"/>
    <w:rsid w:val="000804F7"/>
    <w:rsid w:val="00080F31"/>
    <w:rsid w:val="00095C76"/>
    <w:rsid w:val="000962D4"/>
    <w:rsid w:val="000A00C1"/>
    <w:rsid w:val="000B172C"/>
    <w:rsid w:val="000C1870"/>
    <w:rsid w:val="000C3B86"/>
    <w:rsid w:val="001034D7"/>
    <w:rsid w:val="00103B6C"/>
    <w:rsid w:val="001077D1"/>
    <w:rsid w:val="001078CF"/>
    <w:rsid w:val="0011191A"/>
    <w:rsid w:val="0012295B"/>
    <w:rsid w:val="00130BD0"/>
    <w:rsid w:val="00141304"/>
    <w:rsid w:val="00143DBF"/>
    <w:rsid w:val="00157737"/>
    <w:rsid w:val="0016469B"/>
    <w:rsid w:val="00175D14"/>
    <w:rsid w:val="00183C05"/>
    <w:rsid w:val="0019332D"/>
    <w:rsid w:val="0019665B"/>
    <w:rsid w:val="001A477C"/>
    <w:rsid w:val="001C22AB"/>
    <w:rsid w:val="001D6144"/>
    <w:rsid w:val="001E27C3"/>
    <w:rsid w:val="001F0916"/>
    <w:rsid w:val="001F53C4"/>
    <w:rsid w:val="00202555"/>
    <w:rsid w:val="00213E4D"/>
    <w:rsid w:val="002236D3"/>
    <w:rsid w:val="00235CE4"/>
    <w:rsid w:val="00253646"/>
    <w:rsid w:val="00253FA3"/>
    <w:rsid w:val="002A0938"/>
    <w:rsid w:val="002B4F98"/>
    <w:rsid w:val="002C1ED3"/>
    <w:rsid w:val="002C5B55"/>
    <w:rsid w:val="002D0B43"/>
    <w:rsid w:val="002E0773"/>
    <w:rsid w:val="002E2669"/>
    <w:rsid w:val="002F459B"/>
    <w:rsid w:val="00300826"/>
    <w:rsid w:val="00300A6A"/>
    <w:rsid w:val="00324B91"/>
    <w:rsid w:val="00353134"/>
    <w:rsid w:val="003A006E"/>
    <w:rsid w:val="003C2F7B"/>
    <w:rsid w:val="003C743F"/>
    <w:rsid w:val="003D4D08"/>
    <w:rsid w:val="003E2228"/>
    <w:rsid w:val="003F0CF6"/>
    <w:rsid w:val="003F39B8"/>
    <w:rsid w:val="00406E13"/>
    <w:rsid w:val="00427EC3"/>
    <w:rsid w:val="00430020"/>
    <w:rsid w:val="004342CB"/>
    <w:rsid w:val="00441302"/>
    <w:rsid w:val="00445173"/>
    <w:rsid w:val="0045122A"/>
    <w:rsid w:val="0046604C"/>
    <w:rsid w:val="00466718"/>
    <w:rsid w:val="004822EB"/>
    <w:rsid w:val="004833FC"/>
    <w:rsid w:val="0048355A"/>
    <w:rsid w:val="00493A19"/>
    <w:rsid w:val="004B221A"/>
    <w:rsid w:val="004C1AD7"/>
    <w:rsid w:val="004C540B"/>
    <w:rsid w:val="004C555A"/>
    <w:rsid w:val="004D127D"/>
    <w:rsid w:val="004E429E"/>
    <w:rsid w:val="004F4968"/>
    <w:rsid w:val="005050C0"/>
    <w:rsid w:val="005071BC"/>
    <w:rsid w:val="005150DB"/>
    <w:rsid w:val="00523210"/>
    <w:rsid w:val="005366BB"/>
    <w:rsid w:val="00554E40"/>
    <w:rsid w:val="00573D39"/>
    <w:rsid w:val="005A351B"/>
    <w:rsid w:val="005B0514"/>
    <w:rsid w:val="005B0D51"/>
    <w:rsid w:val="005D28A5"/>
    <w:rsid w:val="005D4B4A"/>
    <w:rsid w:val="005E2212"/>
    <w:rsid w:val="005F5415"/>
    <w:rsid w:val="006061B3"/>
    <w:rsid w:val="00632A12"/>
    <w:rsid w:val="00653521"/>
    <w:rsid w:val="006563E2"/>
    <w:rsid w:val="006744FC"/>
    <w:rsid w:val="00680F10"/>
    <w:rsid w:val="00685059"/>
    <w:rsid w:val="00696DED"/>
    <w:rsid w:val="006D29A5"/>
    <w:rsid w:val="006D3C6C"/>
    <w:rsid w:val="006E5E4C"/>
    <w:rsid w:val="006F2765"/>
    <w:rsid w:val="006F4897"/>
    <w:rsid w:val="006F5861"/>
    <w:rsid w:val="00710233"/>
    <w:rsid w:val="00756AD3"/>
    <w:rsid w:val="007A3FC4"/>
    <w:rsid w:val="007A5847"/>
    <w:rsid w:val="007B02B8"/>
    <w:rsid w:val="007B254E"/>
    <w:rsid w:val="007C4C34"/>
    <w:rsid w:val="007D0376"/>
    <w:rsid w:val="007E0820"/>
    <w:rsid w:val="007E171C"/>
    <w:rsid w:val="0080308A"/>
    <w:rsid w:val="00822E1E"/>
    <w:rsid w:val="008230C7"/>
    <w:rsid w:val="008273D4"/>
    <w:rsid w:val="00835BED"/>
    <w:rsid w:val="00842198"/>
    <w:rsid w:val="00844890"/>
    <w:rsid w:val="00857F82"/>
    <w:rsid w:val="0088306B"/>
    <w:rsid w:val="00885132"/>
    <w:rsid w:val="00890D66"/>
    <w:rsid w:val="0089774C"/>
    <w:rsid w:val="008A2AD3"/>
    <w:rsid w:val="008A7246"/>
    <w:rsid w:val="008B53BC"/>
    <w:rsid w:val="008C5F34"/>
    <w:rsid w:val="008D48AF"/>
    <w:rsid w:val="008D6AF4"/>
    <w:rsid w:val="008D6EA9"/>
    <w:rsid w:val="008D7FFC"/>
    <w:rsid w:val="008F07DB"/>
    <w:rsid w:val="0093435B"/>
    <w:rsid w:val="009523CD"/>
    <w:rsid w:val="00960D37"/>
    <w:rsid w:val="00982BDB"/>
    <w:rsid w:val="00983271"/>
    <w:rsid w:val="009855BB"/>
    <w:rsid w:val="00997D44"/>
    <w:rsid w:val="009A062B"/>
    <w:rsid w:val="009A7866"/>
    <w:rsid w:val="009B304D"/>
    <w:rsid w:val="009B4A86"/>
    <w:rsid w:val="009F0DB8"/>
    <w:rsid w:val="009F4839"/>
    <w:rsid w:val="00A07FFC"/>
    <w:rsid w:val="00A17302"/>
    <w:rsid w:val="00A5755F"/>
    <w:rsid w:val="00A74EC0"/>
    <w:rsid w:val="00A813A4"/>
    <w:rsid w:val="00AA7BE5"/>
    <w:rsid w:val="00AB48C3"/>
    <w:rsid w:val="00AB602D"/>
    <w:rsid w:val="00AC57F3"/>
    <w:rsid w:val="00AE1EA0"/>
    <w:rsid w:val="00B06D4D"/>
    <w:rsid w:val="00B16CA9"/>
    <w:rsid w:val="00B21B82"/>
    <w:rsid w:val="00B26572"/>
    <w:rsid w:val="00B27544"/>
    <w:rsid w:val="00B36DC4"/>
    <w:rsid w:val="00B37C8C"/>
    <w:rsid w:val="00B46FF7"/>
    <w:rsid w:val="00B6144E"/>
    <w:rsid w:val="00B61D43"/>
    <w:rsid w:val="00B7483C"/>
    <w:rsid w:val="00B818E9"/>
    <w:rsid w:val="00B81EBF"/>
    <w:rsid w:val="00B907DF"/>
    <w:rsid w:val="00B90C64"/>
    <w:rsid w:val="00BB7D0B"/>
    <w:rsid w:val="00BC002D"/>
    <w:rsid w:val="00BD1C0A"/>
    <w:rsid w:val="00BD5BF2"/>
    <w:rsid w:val="00BE0A99"/>
    <w:rsid w:val="00BE406D"/>
    <w:rsid w:val="00BF7D92"/>
    <w:rsid w:val="00C0032D"/>
    <w:rsid w:val="00C30983"/>
    <w:rsid w:val="00C31798"/>
    <w:rsid w:val="00C43395"/>
    <w:rsid w:val="00C47B2F"/>
    <w:rsid w:val="00C546B9"/>
    <w:rsid w:val="00C576BD"/>
    <w:rsid w:val="00C70D10"/>
    <w:rsid w:val="00C81E5A"/>
    <w:rsid w:val="00C90CD2"/>
    <w:rsid w:val="00CA273F"/>
    <w:rsid w:val="00CA43FF"/>
    <w:rsid w:val="00CB2A0A"/>
    <w:rsid w:val="00CC2BF6"/>
    <w:rsid w:val="00CF396E"/>
    <w:rsid w:val="00CF3FBE"/>
    <w:rsid w:val="00D0452D"/>
    <w:rsid w:val="00D04AA4"/>
    <w:rsid w:val="00D304F4"/>
    <w:rsid w:val="00D57760"/>
    <w:rsid w:val="00D717FF"/>
    <w:rsid w:val="00D91704"/>
    <w:rsid w:val="00D96185"/>
    <w:rsid w:val="00DA149F"/>
    <w:rsid w:val="00DA46DC"/>
    <w:rsid w:val="00DC1894"/>
    <w:rsid w:val="00DE4A17"/>
    <w:rsid w:val="00E00903"/>
    <w:rsid w:val="00E015D8"/>
    <w:rsid w:val="00E01FF5"/>
    <w:rsid w:val="00E1090D"/>
    <w:rsid w:val="00E1123B"/>
    <w:rsid w:val="00E113E3"/>
    <w:rsid w:val="00E12C33"/>
    <w:rsid w:val="00E338EB"/>
    <w:rsid w:val="00E37F2F"/>
    <w:rsid w:val="00E540A1"/>
    <w:rsid w:val="00E5633F"/>
    <w:rsid w:val="00E676D3"/>
    <w:rsid w:val="00E80494"/>
    <w:rsid w:val="00E84CC5"/>
    <w:rsid w:val="00E96F2F"/>
    <w:rsid w:val="00E97154"/>
    <w:rsid w:val="00EA4A1C"/>
    <w:rsid w:val="00EB16D9"/>
    <w:rsid w:val="00EB5282"/>
    <w:rsid w:val="00EC3486"/>
    <w:rsid w:val="00F14621"/>
    <w:rsid w:val="00F54ADC"/>
    <w:rsid w:val="00F56088"/>
    <w:rsid w:val="00F6242D"/>
    <w:rsid w:val="00F66EC4"/>
    <w:rsid w:val="00F73E6D"/>
    <w:rsid w:val="00F946D3"/>
    <w:rsid w:val="00FB2432"/>
    <w:rsid w:val="00FB747B"/>
    <w:rsid w:val="00FE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D7520"/>
  <w15:docId w15:val="{9940672A-33D1-4C2D-BF6A-60E6CF36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0983"/>
  </w:style>
  <w:style w:type="paragraph" w:styleId="Nagwek1">
    <w:name w:val="heading 1"/>
    <w:basedOn w:val="Normalny"/>
    <w:next w:val="Normalny"/>
    <w:link w:val="Nagwek1Znak"/>
    <w:uiPriority w:val="9"/>
    <w:qFormat/>
    <w:rsid w:val="00A74E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4EC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30983"/>
    <w:pPr>
      <w:keepNext/>
      <w:jc w:val="center"/>
      <w:outlineLvl w:val="2"/>
    </w:pPr>
    <w:rPr>
      <w:rFonts w:ascii="Cambria" w:hAnsi="Cambria"/>
      <w:b/>
      <w:sz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034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A74EC0"/>
    <w:rPr>
      <w:rFonts w:ascii="Cambria" w:hAnsi="Cambria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A74EC0"/>
    <w:rPr>
      <w:rFonts w:ascii="Cambria" w:hAnsi="Cambria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7C4C34"/>
    <w:rPr>
      <w:rFonts w:ascii="Cambria" w:hAnsi="Cambria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1034D7"/>
    <w:rPr>
      <w:b/>
      <w:i/>
      <w:sz w:val="26"/>
    </w:rPr>
  </w:style>
  <w:style w:type="paragraph" w:styleId="Tekstpodstawowy">
    <w:name w:val="Body Text"/>
    <w:basedOn w:val="Normalny"/>
    <w:link w:val="TekstpodstawowyZnak"/>
    <w:uiPriority w:val="99"/>
    <w:rsid w:val="00C30983"/>
    <w:rPr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B7D0B"/>
    <w:rPr>
      <w:snapToGrid w:val="0"/>
      <w:color w:val="000000"/>
      <w:sz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30983"/>
    <w:pPr>
      <w:spacing w:after="120"/>
      <w:ind w:left="283"/>
    </w:pPr>
    <w:rPr>
      <w:sz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C4C34"/>
    <w:rPr>
      <w:sz w:val="16"/>
    </w:rPr>
  </w:style>
  <w:style w:type="paragraph" w:styleId="Tekstpodstawowy3">
    <w:name w:val="Body Text 3"/>
    <w:basedOn w:val="Normalny"/>
    <w:link w:val="Tekstpodstawowy3Znak"/>
    <w:uiPriority w:val="99"/>
    <w:rsid w:val="00C30983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7C4C34"/>
    <w:rPr>
      <w:sz w:val="16"/>
    </w:rPr>
  </w:style>
  <w:style w:type="paragraph" w:styleId="Tekstpodstawowy2">
    <w:name w:val="Body Text 2"/>
    <w:basedOn w:val="Normalny"/>
    <w:link w:val="Tekstpodstawowy2Znak"/>
    <w:uiPriority w:val="99"/>
    <w:rsid w:val="00C3098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7C4C34"/>
  </w:style>
  <w:style w:type="paragraph" w:styleId="Podtytu">
    <w:name w:val="Subtitle"/>
    <w:basedOn w:val="Normalny"/>
    <w:link w:val="PodtytuZnak"/>
    <w:uiPriority w:val="99"/>
    <w:qFormat/>
    <w:rsid w:val="00C30983"/>
    <w:rPr>
      <w:rFonts w:ascii="Cambria" w:hAnsi="Cambria"/>
      <w:sz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C4C34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CA273F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C4C34"/>
    <w:rPr>
      <w:sz w:val="2"/>
    </w:rPr>
  </w:style>
  <w:style w:type="paragraph" w:customStyle="1" w:styleId="pkt">
    <w:name w:val="pkt"/>
    <w:basedOn w:val="Normalny"/>
    <w:rsid w:val="000C3B8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0C3B86"/>
    <w:pPr>
      <w:spacing w:before="60" w:after="60"/>
      <w:ind w:left="426" w:hanging="284"/>
      <w:jc w:val="both"/>
    </w:pPr>
    <w:rPr>
      <w:sz w:val="24"/>
    </w:rPr>
  </w:style>
  <w:style w:type="paragraph" w:styleId="Listapunktowana2">
    <w:name w:val="List Bullet 2"/>
    <w:basedOn w:val="Normalny"/>
    <w:uiPriority w:val="99"/>
    <w:rsid w:val="000C3B86"/>
    <w:pPr>
      <w:numPr>
        <w:numId w:val="1"/>
      </w:numPr>
      <w:tabs>
        <w:tab w:val="clear" w:pos="1080"/>
        <w:tab w:val="num" w:pos="491"/>
        <w:tab w:val="num" w:pos="643"/>
      </w:tabs>
      <w:ind w:left="643"/>
    </w:pPr>
  </w:style>
  <w:style w:type="character" w:customStyle="1" w:styleId="spistrescipoziom1Znak">
    <w:name w:val="spis_tresci_poziom_1 Znak"/>
    <w:link w:val="spistrescipoziom1"/>
    <w:locked/>
    <w:rsid w:val="00B36DC4"/>
    <w:rPr>
      <w:rFonts w:ascii="Arial" w:hAnsi="Arial"/>
      <w:b/>
    </w:rPr>
  </w:style>
  <w:style w:type="paragraph" w:customStyle="1" w:styleId="spistrescipoziom1">
    <w:name w:val="spis_tresci_poziom_1"/>
    <w:basedOn w:val="Normalny"/>
    <w:link w:val="spistrescipoziom1Znak"/>
    <w:qFormat/>
    <w:rsid w:val="00B36DC4"/>
    <w:pPr>
      <w:numPr>
        <w:numId w:val="2"/>
      </w:numPr>
      <w:spacing w:after="120"/>
      <w:jc w:val="both"/>
    </w:pPr>
    <w:rPr>
      <w:rFonts w:ascii="Arial" w:hAnsi="Arial"/>
      <w:b/>
    </w:rPr>
  </w:style>
  <w:style w:type="character" w:customStyle="1" w:styleId="spistrescipoziom2Znak">
    <w:name w:val="spis_tresci_poziom_2 Znak"/>
    <w:link w:val="spistrescipoziom2"/>
    <w:locked/>
    <w:rsid w:val="00B36DC4"/>
    <w:rPr>
      <w:rFonts w:ascii="Arial" w:hAnsi="Arial"/>
      <w:b/>
    </w:rPr>
  </w:style>
  <w:style w:type="paragraph" w:customStyle="1" w:styleId="spistrescipoziom2">
    <w:name w:val="spis_tresci_poziom_2"/>
    <w:basedOn w:val="Normalny"/>
    <w:link w:val="spistrescipoziom2Znak"/>
    <w:qFormat/>
    <w:rsid w:val="00B36DC4"/>
    <w:pPr>
      <w:numPr>
        <w:ilvl w:val="1"/>
        <w:numId w:val="2"/>
      </w:numPr>
      <w:spacing w:after="120"/>
      <w:jc w:val="both"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983271"/>
    <w:rPr>
      <w:sz w:val="24"/>
    </w:rPr>
  </w:style>
  <w:style w:type="paragraph" w:styleId="Lista">
    <w:name w:val="List"/>
    <w:basedOn w:val="Normalny"/>
    <w:uiPriority w:val="99"/>
    <w:unhideWhenUsed/>
    <w:rsid w:val="00983271"/>
    <w:pPr>
      <w:ind w:left="283" w:hanging="283"/>
    </w:pPr>
  </w:style>
  <w:style w:type="paragraph" w:styleId="Lista-kontynuacja">
    <w:name w:val="List Continue"/>
    <w:basedOn w:val="Normalny"/>
    <w:uiPriority w:val="99"/>
    <w:semiHidden/>
    <w:unhideWhenUsed/>
    <w:rsid w:val="00983271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6E5E4C"/>
    <w:pPr>
      <w:ind w:left="720"/>
      <w:contextualSpacing/>
    </w:pPr>
  </w:style>
  <w:style w:type="character" w:styleId="Hipercze">
    <w:name w:val="Hyperlink"/>
    <w:uiPriority w:val="99"/>
    <w:rsid w:val="002C5B55"/>
    <w:rPr>
      <w:color w:val="0000FF"/>
      <w:u w:val="single"/>
    </w:rPr>
  </w:style>
  <w:style w:type="paragraph" w:styleId="Tytu">
    <w:name w:val="Title"/>
    <w:basedOn w:val="Normalny"/>
    <w:next w:val="Podtytu"/>
    <w:link w:val="TytuZnak"/>
    <w:qFormat/>
    <w:rsid w:val="00C81E5A"/>
    <w:pPr>
      <w:widowControl w:val="0"/>
      <w:suppressAutoHyphens/>
      <w:jc w:val="center"/>
    </w:pPr>
    <w:rPr>
      <w:rFonts w:eastAsia="Lucida Sans Unicode"/>
      <w:b/>
      <w:kern w:val="2"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C81E5A"/>
    <w:rPr>
      <w:rFonts w:eastAsia="Lucida Sans Unicode"/>
      <w:b/>
      <w:kern w:val="2"/>
      <w:sz w:val="28"/>
      <w:szCs w:val="24"/>
    </w:rPr>
  </w:style>
  <w:style w:type="paragraph" w:customStyle="1" w:styleId="Zawartotabeli">
    <w:name w:val="Zawartość tabeli"/>
    <w:basedOn w:val="Normalny"/>
    <w:rsid w:val="00C81E5A"/>
    <w:pPr>
      <w:widowControl w:val="0"/>
      <w:suppressLineNumbers/>
      <w:suppressAutoHyphens/>
    </w:pPr>
    <w:rPr>
      <w:rFonts w:eastAsia="Lucida Sans Unicode"/>
      <w:kern w:val="2"/>
      <w:sz w:val="24"/>
      <w:szCs w:val="24"/>
    </w:rPr>
  </w:style>
  <w:style w:type="paragraph" w:customStyle="1" w:styleId="Textbody">
    <w:name w:val="Text body"/>
    <w:basedOn w:val="Normalny"/>
    <w:rsid w:val="00C81E5A"/>
    <w:pPr>
      <w:suppressAutoHyphens/>
      <w:autoSpaceDN w:val="0"/>
    </w:pPr>
    <w:rPr>
      <w:color w:val="000000"/>
      <w:kern w:val="3"/>
      <w:sz w:val="24"/>
    </w:rPr>
  </w:style>
  <w:style w:type="numbering" w:customStyle="1" w:styleId="WWNum25">
    <w:name w:val="WWNum25"/>
    <w:rsid w:val="00C81E5A"/>
    <w:pPr>
      <w:numPr>
        <w:numId w:val="17"/>
      </w:numPr>
    </w:pPr>
  </w:style>
  <w:style w:type="numbering" w:customStyle="1" w:styleId="WWNum26">
    <w:name w:val="WWNum26"/>
    <w:rsid w:val="00C81E5A"/>
    <w:pPr>
      <w:numPr>
        <w:numId w:val="20"/>
      </w:numPr>
    </w:pPr>
  </w:style>
  <w:style w:type="paragraph" w:customStyle="1" w:styleId="ListParagraph1">
    <w:name w:val="List Paragraph1"/>
    <w:basedOn w:val="Normalny"/>
    <w:uiPriority w:val="99"/>
    <w:rsid w:val="004B221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Pogrubienie">
    <w:name w:val="Strong"/>
    <w:uiPriority w:val="22"/>
    <w:qFormat/>
    <w:rsid w:val="004B221A"/>
    <w:rPr>
      <w:b/>
      <w:bCs/>
    </w:rPr>
  </w:style>
  <w:style w:type="paragraph" w:styleId="NormalnyWeb">
    <w:name w:val="Normal (Web)"/>
    <w:basedOn w:val="Normalny"/>
    <w:uiPriority w:val="99"/>
    <w:unhideWhenUsed/>
    <w:rsid w:val="00E96F2F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9855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855BB"/>
  </w:style>
  <w:style w:type="paragraph" w:styleId="Stopka">
    <w:name w:val="footer"/>
    <w:basedOn w:val="Normalny"/>
    <w:link w:val="StopkaZnak"/>
    <w:unhideWhenUsed/>
    <w:rsid w:val="009855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85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24884-E1ED-4642-941A-6691BBC1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945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Sucha Beskidzka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Zamówień Publicznych</dc:creator>
  <cp:keywords/>
  <dc:description/>
  <cp:lastModifiedBy>User</cp:lastModifiedBy>
  <cp:revision>51</cp:revision>
  <cp:lastPrinted>2025-05-07T08:43:00Z</cp:lastPrinted>
  <dcterms:created xsi:type="dcterms:W3CDTF">2020-08-24T04:58:00Z</dcterms:created>
  <dcterms:modified xsi:type="dcterms:W3CDTF">2025-12-16T08:06:00Z</dcterms:modified>
</cp:coreProperties>
</file>